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04" w:rsidRDefault="00D41904" w:rsidP="00D41904">
      <w:pPr>
        <w:jc w:val="both"/>
        <w:rPr>
          <w:rFonts w:ascii="Times New Roman" w:hAnsi="Times New Roman" w:cs="Times New Roman"/>
        </w:rPr>
      </w:pPr>
      <w:r w:rsidRPr="00D41904">
        <w:rPr>
          <w:rFonts w:ascii="Times New Roman" w:hAnsi="Times New Roman" w:cs="Times New Roman"/>
        </w:rPr>
        <w:t>İkinci Aşama</w:t>
      </w:r>
      <w:r w:rsidR="00B636D2">
        <w:rPr>
          <w:rFonts w:ascii="Times New Roman" w:hAnsi="Times New Roman" w:cs="Times New Roman"/>
        </w:rPr>
        <w:t xml:space="preserve"> Sınavı</w:t>
      </w:r>
      <w:r w:rsidRPr="00D41904">
        <w:rPr>
          <w:rFonts w:ascii="Times New Roman" w:hAnsi="Times New Roman" w:cs="Times New Roman"/>
        </w:rPr>
        <w:t xml:space="preserve">: </w:t>
      </w:r>
    </w:p>
    <w:p w:rsidR="004170BE" w:rsidRPr="004170BE" w:rsidRDefault="004170BE" w:rsidP="004170BE">
      <w:pPr>
        <w:spacing w:after="0" w:line="240" w:lineRule="auto"/>
        <w:rPr>
          <w:rFonts w:ascii="Times New Roman" w:eastAsia="Times New Roman" w:hAnsi="Times New Roman" w:cs="Times New Roman"/>
          <w:sz w:val="24"/>
          <w:szCs w:val="24"/>
          <w:lang w:eastAsia="tr-TR"/>
        </w:rPr>
      </w:pPr>
    </w:p>
    <w:p w:rsidR="004170BE" w:rsidRDefault="004170BE" w:rsidP="004170B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aşama s</w:t>
      </w:r>
      <w:r w:rsidRPr="004170BE">
        <w:rPr>
          <w:rFonts w:ascii="Times New Roman" w:eastAsia="Times New Roman" w:hAnsi="Times New Roman" w:cs="Times New Roman"/>
          <w:sz w:val="24"/>
          <w:szCs w:val="24"/>
          <w:lang w:eastAsia="tr-TR"/>
        </w:rPr>
        <w:t xml:space="preserve">ınavı 6 Mart Cumartesi saat </w:t>
      </w:r>
      <w:r w:rsidR="00B636D2" w:rsidRPr="004170BE">
        <w:rPr>
          <w:rFonts w:ascii="Times New Roman" w:eastAsia="Times New Roman" w:hAnsi="Times New Roman" w:cs="Times New Roman"/>
          <w:sz w:val="24"/>
          <w:szCs w:val="24"/>
          <w:lang w:eastAsia="tr-TR"/>
        </w:rPr>
        <w:t>09.00</w:t>
      </w:r>
      <w:r w:rsidRPr="004170BE">
        <w:rPr>
          <w:rFonts w:ascii="Times New Roman" w:eastAsia="Times New Roman" w:hAnsi="Times New Roman" w:cs="Times New Roman"/>
          <w:sz w:val="24"/>
          <w:szCs w:val="24"/>
          <w:lang w:eastAsia="tr-TR"/>
        </w:rPr>
        <w:t>-</w:t>
      </w:r>
      <w:r w:rsidR="00B636D2" w:rsidRPr="004170BE">
        <w:rPr>
          <w:rFonts w:ascii="Times New Roman" w:eastAsia="Times New Roman" w:hAnsi="Times New Roman" w:cs="Times New Roman"/>
          <w:sz w:val="24"/>
          <w:szCs w:val="24"/>
          <w:lang w:eastAsia="tr-TR"/>
        </w:rPr>
        <w:t>11.30</w:t>
      </w:r>
      <w:r w:rsidRPr="004170BE">
        <w:rPr>
          <w:rFonts w:ascii="Times New Roman" w:eastAsia="Times New Roman" w:hAnsi="Times New Roman" w:cs="Times New Roman"/>
          <w:sz w:val="24"/>
          <w:szCs w:val="24"/>
          <w:lang w:eastAsia="tr-TR"/>
        </w:rPr>
        <w:t xml:space="preserve"> saatleri arasına olacak. </w:t>
      </w:r>
      <w:r w:rsidR="00C42553">
        <w:rPr>
          <w:rFonts w:ascii="Times New Roman" w:eastAsia="Times New Roman" w:hAnsi="Times New Roman" w:cs="Times New Roman"/>
          <w:sz w:val="24"/>
          <w:szCs w:val="24"/>
          <w:lang w:eastAsia="tr-TR"/>
        </w:rPr>
        <w:t xml:space="preserve">Giriş platformu </w:t>
      </w:r>
      <w:r w:rsidR="00C42553" w:rsidRPr="00C42553">
        <w:rPr>
          <w:rFonts w:ascii="Times New Roman" w:eastAsia="Times New Roman" w:hAnsi="Times New Roman" w:cs="Times New Roman"/>
          <w:sz w:val="24"/>
          <w:szCs w:val="24"/>
          <w:lang w:eastAsia="tr-TR"/>
        </w:rPr>
        <w:t xml:space="preserve">https://uzep.sakarya.edu.tr/ </w:t>
      </w:r>
      <w:r w:rsidR="00C42553">
        <w:rPr>
          <w:rFonts w:ascii="Times New Roman" w:eastAsia="Times New Roman" w:hAnsi="Times New Roman" w:cs="Times New Roman"/>
          <w:sz w:val="24"/>
          <w:szCs w:val="24"/>
          <w:lang w:eastAsia="tr-TR"/>
        </w:rPr>
        <w:t xml:space="preserve">olacaktır. </w:t>
      </w:r>
      <w:r w:rsidR="00B636D2">
        <w:rPr>
          <w:rFonts w:ascii="Times New Roman" w:eastAsia="Times New Roman" w:hAnsi="Times New Roman" w:cs="Times New Roman"/>
          <w:sz w:val="24"/>
          <w:szCs w:val="24"/>
          <w:lang w:eastAsia="tr-TR"/>
        </w:rPr>
        <w:t>Öğrencilerimiz b</w:t>
      </w:r>
      <w:r w:rsidR="00C42553">
        <w:rPr>
          <w:rFonts w:ascii="Times New Roman" w:eastAsia="Times New Roman" w:hAnsi="Times New Roman" w:cs="Times New Roman"/>
          <w:sz w:val="24"/>
          <w:szCs w:val="24"/>
          <w:lang w:eastAsia="tr-TR"/>
        </w:rPr>
        <w:t>u platformd</w:t>
      </w:r>
      <w:r w:rsidR="00B636D2">
        <w:rPr>
          <w:rFonts w:ascii="Times New Roman" w:eastAsia="Times New Roman" w:hAnsi="Times New Roman" w:cs="Times New Roman"/>
          <w:sz w:val="24"/>
          <w:szCs w:val="24"/>
          <w:lang w:eastAsia="tr-TR"/>
        </w:rPr>
        <w:t>aki sanal sınıfa giriş yapacak</w:t>
      </w:r>
      <w:r w:rsidR="00C42553">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 xml:space="preserve">2. aşama sınav saatlerinin ilan edildiği belgede bulunan </w:t>
      </w:r>
      <w:r w:rsidRPr="004170BE">
        <w:rPr>
          <w:rFonts w:ascii="Times New Roman" w:eastAsia="Times New Roman" w:hAnsi="Times New Roman" w:cs="Times New Roman"/>
          <w:sz w:val="24"/>
          <w:szCs w:val="24"/>
          <w:lang w:eastAsia="tr-TR"/>
        </w:rPr>
        <w:t>isimlerinin yanında yazan saatlerde yine ismi yazan öğretim elamanının oturumuna katılacaktır. </w:t>
      </w:r>
    </w:p>
    <w:p w:rsidR="00B636D2" w:rsidRDefault="00B636D2" w:rsidP="004170BE">
      <w:pPr>
        <w:spacing w:after="0" w:line="240" w:lineRule="auto"/>
        <w:rPr>
          <w:rFonts w:ascii="Times New Roman" w:eastAsia="Times New Roman" w:hAnsi="Times New Roman" w:cs="Times New Roman"/>
          <w:sz w:val="24"/>
          <w:szCs w:val="24"/>
          <w:lang w:eastAsia="tr-TR"/>
        </w:rPr>
      </w:pPr>
    </w:p>
    <w:p w:rsidR="00B636D2" w:rsidRDefault="00B636D2" w:rsidP="004170B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Örnek:</w:t>
      </w:r>
    </w:p>
    <w:tbl>
      <w:tblPr>
        <w:tblW w:w="5794" w:type="dxa"/>
        <w:shd w:val="clear" w:color="auto" w:fill="FFFFFF"/>
        <w:tblCellMar>
          <w:top w:w="15" w:type="dxa"/>
          <w:left w:w="15" w:type="dxa"/>
          <w:bottom w:w="15" w:type="dxa"/>
          <w:right w:w="15" w:type="dxa"/>
        </w:tblCellMar>
        <w:tblLook w:val="04A0" w:firstRow="1" w:lastRow="0" w:firstColumn="1" w:lastColumn="0" w:noHBand="0" w:noVBand="1"/>
      </w:tblPr>
      <w:tblGrid>
        <w:gridCol w:w="1452"/>
        <w:gridCol w:w="2045"/>
        <w:gridCol w:w="2259"/>
        <w:gridCol w:w="38"/>
      </w:tblGrid>
      <w:tr w:rsidR="00B636D2" w:rsidRPr="00B636D2" w:rsidTr="00B636D2">
        <w:trPr>
          <w:trHeight w:val="228"/>
          <w:tblHeader/>
        </w:trPr>
        <w:tc>
          <w:tcPr>
            <w:tcW w:w="0" w:type="auto"/>
            <w:tcBorders>
              <w:top w:val="nil"/>
            </w:tcBorders>
            <w:shd w:val="clear" w:color="auto" w:fill="FFFFFF"/>
            <w:vAlign w:val="center"/>
            <w:hideMark/>
          </w:tcPr>
          <w:p w:rsidR="00B636D2" w:rsidRPr="00FA148F" w:rsidRDefault="00B636D2" w:rsidP="00687C23">
            <w:pPr>
              <w:spacing w:after="0" w:line="240" w:lineRule="auto"/>
              <w:rPr>
                <w:rFonts w:ascii="Times New Roman" w:eastAsia="Times New Roman" w:hAnsi="Times New Roman" w:cs="Times New Roman"/>
                <w:b/>
                <w:bCs/>
                <w:color w:val="3F4254"/>
                <w:sz w:val="20"/>
                <w:szCs w:val="20"/>
                <w:lang w:eastAsia="tr-TR"/>
              </w:rPr>
            </w:pPr>
            <w:bookmarkStart w:id="0" w:name="_GoBack"/>
            <w:bookmarkEnd w:id="0"/>
            <w:r w:rsidRPr="00FA148F">
              <w:rPr>
                <w:rFonts w:ascii="Times New Roman" w:eastAsia="Times New Roman" w:hAnsi="Times New Roman" w:cs="Times New Roman"/>
                <w:b/>
                <w:bCs/>
                <w:color w:val="3F4254"/>
                <w:sz w:val="20"/>
                <w:szCs w:val="20"/>
                <w:lang w:eastAsia="tr-TR"/>
              </w:rPr>
              <w:t>OTURUM ADI</w:t>
            </w:r>
          </w:p>
        </w:tc>
        <w:tc>
          <w:tcPr>
            <w:tcW w:w="0" w:type="auto"/>
            <w:tcBorders>
              <w:top w:val="nil"/>
            </w:tcBorders>
            <w:shd w:val="clear" w:color="auto" w:fill="FFFFFF"/>
            <w:vAlign w:val="center"/>
            <w:hideMark/>
          </w:tcPr>
          <w:p w:rsidR="00B636D2" w:rsidRPr="00FA148F" w:rsidRDefault="00B636D2" w:rsidP="00510CF4">
            <w:pPr>
              <w:spacing w:after="0" w:line="240" w:lineRule="auto"/>
              <w:jc w:val="center"/>
              <w:rPr>
                <w:rFonts w:ascii="Times New Roman" w:eastAsia="Times New Roman" w:hAnsi="Times New Roman" w:cs="Times New Roman"/>
                <w:b/>
                <w:bCs/>
                <w:color w:val="3F4254"/>
                <w:sz w:val="20"/>
                <w:szCs w:val="20"/>
                <w:lang w:eastAsia="tr-TR"/>
              </w:rPr>
            </w:pPr>
            <w:r w:rsidRPr="00FA148F">
              <w:rPr>
                <w:rFonts w:ascii="Times New Roman" w:eastAsia="Times New Roman" w:hAnsi="Times New Roman" w:cs="Times New Roman"/>
                <w:b/>
                <w:bCs/>
                <w:color w:val="3F4254"/>
                <w:sz w:val="20"/>
                <w:szCs w:val="20"/>
                <w:lang w:eastAsia="tr-TR"/>
              </w:rPr>
              <w:t>BAŞLANGIÇ</w:t>
            </w:r>
          </w:p>
        </w:tc>
        <w:tc>
          <w:tcPr>
            <w:tcW w:w="0" w:type="auto"/>
            <w:tcBorders>
              <w:top w:val="nil"/>
            </w:tcBorders>
            <w:shd w:val="clear" w:color="auto" w:fill="FFFFFF"/>
            <w:vAlign w:val="center"/>
            <w:hideMark/>
          </w:tcPr>
          <w:p w:rsidR="00B636D2" w:rsidRPr="00FA148F" w:rsidRDefault="00B636D2" w:rsidP="00510CF4">
            <w:pPr>
              <w:spacing w:after="0" w:line="240" w:lineRule="auto"/>
              <w:jc w:val="center"/>
              <w:rPr>
                <w:rFonts w:ascii="Times New Roman" w:eastAsia="Times New Roman" w:hAnsi="Times New Roman" w:cs="Times New Roman"/>
                <w:b/>
                <w:bCs/>
                <w:color w:val="3F4254"/>
                <w:sz w:val="20"/>
                <w:szCs w:val="20"/>
                <w:lang w:eastAsia="tr-TR"/>
              </w:rPr>
            </w:pPr>
            <w:r w:rsidRPr="00B636D2">
              <w:rPr>
                <w:rFonts w:ascii="Times New Roman" w:eastAsia="Times New Roman" w:hAnsi="Times New Roman" w:cs="Times New Roman"/>
                <w:b/>
                <w:bCs/>
                <w:color w:val="3F4254"/>
                <w:sz w:val="20"/>
                <w:szCs w:val="20"/>
                <w:lang w:eastAsia="tr-TR"/>
              </w:rPr>
              <w:t xml:space="preserve">  </w:t>
            </w:r>
            <w:r w:rsidRPr="00FA148F">
              <w:rPr>
                <w:rFonts w:ascii="Times New Roman" w:eastAsia="Times New Roman" w:hAnsi="Times New Roman" w:cs="Times New Roman"/>
                <w:b/>
                <w:bCs/>
                <w:color w:val="3F4254"/>
                <w:sz w:val="20"/>
                <w:szCs w:val="20"/>
                <w:lang w:eastAsia="tr-TR"/>
              </w:rPr>
              <w:t>BİTİŞ</w:t>
            </w:r>
          </w:p>
        </w:tc>
        <w:tc>
          <w:tcPr>
            <w:tcW w:w="0" w:type="auto"/>
            <w:tcBorders>
              <w:top w:val="nil"/>
              <w:bottom w:val="single" w:sz="6" w:space="0" w:color="EBEDF3"/>
            </w:tcBorders>
            <w:shd w:val="clear" w:color="auto" w:fill="FFFFFF"/>
            <w:vAlign w:val="center"/>
            <w:hideMark/>
          </w:tcPr>
          <w:p w:rsidR="00B636D2" w:rsidRPr="00FA148F" w:rsidRDefault="00B636D2" w:rsidP="00510CF4">
            <w:pPr>
              <w:spacing w:after="0" w:line="240" w:lineRule="auto"/>
              <w:jc w:val="center"/>
              <w:rPr>
                <w:rFonts w:ascii="Times New Roman" w:eastAsia="Times New Roman" w:hAnsi="Times New Roman" w:cs="Times New Roman"/>
                <w:b/>
                <w:bCs/>
                <w:color w:val="3F4254"/>
                <w:sz w:val="20"/>
                <w:szCs w:val="20"/>
                <w:lang w:eastAsia="tr-TR"/>
              </w:rPr>
            </w:pPr>
          </w:p>
        </w:tc>
      </w:tr>
      <w:tr w:rsidR="00B636D2" w:rsidRPr="00B636D2" w:rsidTr="00B636D2">
        <w:trPr>
          <w:trHeight w:val="228"/>
        </w:trPr>
        <w:tc>
          <w:tcPr>
            <w:tcW w:w="0" w:type="auto"/>
            <w:shd w:val="clear" w:color="auto" w:fill="FFFFFF"/>
            <w:vAlign w:val="center"/>
            <w:hideMark/>
          </w:tcPr>
          <w:p w:rsidR="00B636D2" w:rsidRPr="00FA148F" w:rsidRDefault="00B636D2" w:rsidP="00510CF4">
            <w:pPr>
              <w:spacing w:after="0" w:line="240" w:lineRule="auto"/>
              <w:rPr>
                <w:rFonts w:ascii="Times New Roman" w:eastAsia="Times New Roman" w:hAnsi="Times New Roman" w:cs="Times New Roman"/>
                <w:b/>
                <w:color w:val="3F4254"/>
                <w:sz w:val="20"/>
                <w:szCs w:val="20"/>
                <w:lang w:eastAsia="tr-TR"/>
              </w:rPr>
            </w:pPr>
            <w:r w:rsidRPr="00FA148F">
              <w:rPr>
                <w:rFonts w:ascii="Times New Roman" w:eastAsia="Times New Roman" w:hAnsi="Times New Roman" w:cs="Times New Roman"/>
                <w:b/>
                <w:color w:val="3F4254"/>
                <w:sz w:val="20"/>
                <w:szCs w:val="20"/>
                <w:lang w:eastAsia="tr-TR"/>
              </w:rPr>
              <w:t>Nail Abalı</w:t>
            </w:r>
          </w:p>
        </w:tc>
        <w:tc>
          <w:tcPr>
            <w:tcW w:w="0" w:type="auto"/>
            <w:shd w:val="clear" w:color="auto" w:fill="FFFFFF"/>
            <w:vAlign w:val="center"/>
            <w:hideMark/>
          </w:tcPr>
          <w:p w:rsidR="00B636D2" w:rsidRPr="00FA148F" w:rsidRDefault="00B636D2" w:rsidP="00510CF4">
            <w:pPr>
              <w:spacing w:after="0" w:line="240" w:lineRule="auto"/>
              <w:rPr>
                <w:rFonts w:ascii="Times New Roman" w:eastAsia="Times New Roman" w:hAnsi="Times New Roman" w:cs="Times New Roman"/>
                <w:b/>
                <w:color w:val="3F4254"/>
                <w:sz w:val="20"/>
                <w:szCs w:val="20"/>
                <w:lang w:eastAsia="tr-TR"/>
              </w:rPr>
            </w:pPr>
            <w:r w:rsidRPr="00B636D2">
              <w:rPr>
                <w:rFonts w:ascii="Times New Roman" w:eastAsia="Times New Roman" w:hAnsi="Times New Roman" w:cs="Times New Roman"/>
                <w:b/>
                <w:color w:val="3F4254"/>
                <w:sz w:val="20"/>
                <w:szCs w:val="20"/>
                <w:lang w:eastAsia="tr-TR"/>
              </w:rPr>
              <w:t xml:space="preserve">      </w:t>
            </w:r>
            <w:r w:rsidRPr="00FA148F">
              <w:rPr>
                <w:rFonts w:ascii="Times New Roman" w:eastAsia="Times New Roman" w:hAnsi="Times New Roman" w:cs="Times New Roman"/>
                <w:b/>
                <w:color w:val="3F4254"/>
                <w:sz w:val="20"/>
                <w:szCs w:val="20"/>
                <w:lang w:eastAsia="tr-TR"/>
              </w:rPr>
              <w:t>6.03.2021 09:00:00</w:t>
            </w:r>
          </w:p>
        </w:tc>
        <w:tc>
          <w:tcPr>
            <w:tcW w:w="0" w:type="auto"/>
            <w:shd w:val="clear" w:color="auto" w:fill="FFFFFF"/>
            <w:vAlign w:val="center"/>
            <w:hideMark/>
          </w:tcPr>
          <w:p w:rsidR="00B636D2" w:rsidRPr="00FA148F" w:rsidRDefault="00B636D2" w:rsidP="00510CF4">
            <w:pPr>
              <w:spacing w:after="0" w:line="240" w:lineRule="auto"/>
              <w:rPr>
                <w:rFonts w:ascii="Times New Roman" w:eastAsia="Times New Roman" w:hAnsi="Times New Roman" w:cs="Times New Roman"/>
                <w:b/>
                <w:color w:val="3F4254"/>
                <w:sz w:val="20"/>
                <w:szCs w:val="20"/>
                <w:lang w:eastAsia="tr-TR"/>
              </w:rPr>
            </w:pPr>
            <w:r w:rsidRPr="00B636D2">
              <w:rPr>
                <w:rFonts w:ascii="Times New Roman" w:eastAsia="Times New Roman" w:hAnsi="Times New Roman" w:cs="Times New Roman"/>
                <w:b/>
                <w:color w:val="3F4254"/>
                <w:sz w:val="20"/>
                <w:szCs w:val="20"/>
                <w:lang w:eastAsia="tr-TR"/>
              </w:rPr>
              <w:t xml:space="preserve">          </w:t>
            </w:r>
            <w:r w:rsidRPr="00FA148F">
              <w:rPr>
                <w:rFonts w:ascii="Times New Roman" w:eastAsia="Times New Roman" w:hAnsi="Times New Roman" w:cs="Times New Roman"/>
                <w:b/>
                <w:color w:val="3F4254"/>
                <w:sz w:val="20"/>
                <w:szCs w:val="20"/>
                <w:lang w:eastAsia="tr-TR"/>
              </w:rPr>
              <w:t>6.03.2021 11:00:00</w:t>
            </w:r>
          </w:p>
        </w:tc>
        <w:tc>
          <w:tcPr>
            <w:tcW w:w="0" w:type="auto"/>
            <w:tcBorders>
              <w:top w:val="single" w:sz="6" w:space="0" w:color="EBEDF3"/>
            </w:tcBorders>
            <w:shd w:val="clear" w:color="auto" w:fill="FFFFFF"/>
            <w:vAlign w:val="center"/>
          </w:tcPr>
          <w:p w:rsidR="00B636D2" w:rsidRPr="00FA148F" w:rsidRDefault="00B636D2" w:rsidP="00510CF4">
            <w:pPr>
              <w:spacing w:after="0" w:line="240" w:lineRule="auto"/>
              <w:rPr>
                <w:rFonts w:ascii="Times New Roman" w:eastAsia="Times New Roman" w:hAnsi="Times New Roman" w:cs="Times New Roman"/>
                <w:b/>
                <w:color w:val="3F4254"/>
                <w:sz w:val="20"/>
                <w:szCs w:val="20"/>
                <w:lang w:eastAsia="tr-TR"/>
              </w:rPr>
            </w:pPr>
          </w:p>
        </w:tc>
      </w:tr>
    </w:tbl>
    <w:p w:rsidR="004170BE" w:rsidRDefault="004170BE" w:rsidP="00D41904">
      <w:pPr>
        <w:jc w:val="both"/>
        <w:rPr>
          <w:rFonts w:ascii="Times New Roman" w:hAnsi="Times New Roman" w:cs="Times New Roman"/>
        </w:rPr>
      </w:pPr>
    </w:p>
    <w:p w:rsidR="00D41904" w:rsidRDefault="00D41904" w:rsidP="00D41904">
      <w:pPr>
        <w:jc w:val="both"/>
        <w:rPr>
          <w:rFonts w:ascii="Times New Roman" w:hAnsi="Times New Roman" w:cs="Times New Roman"/>
        </w:rPr>
      </w:pPr>
      <w:r w:rsidRPr="00D41904">
        <w:rPr>
          <w:rFonts w:ascii="Times New Roman" w:hAnsi="Times New Roman" w:cs="Times New Roman"/>
        </w:rPr>
        <w:t xml:space="preserve">ERASMUSİYS sınavına başvuran ve bu sınava giren öğrenciler 2020-2021 ERASMUSİYS Sınavında Uygulanacak Esasları Belgesinin içeriğini kayıtsız şartsız kabul edip onayladığını peşinen kabul ve taahhüt etmiş sayılır. </w:t>
      </w:r>
    </w:p>
    <w:p w:rsidR="00D41904" w:rsidRDefault="00D41904" w:rsidP="00D41904">
      <w:pPr>
        <w:jc w:val="both"/>
        <w:rPr>
          <w:rFonts w:ascii="Times New Roman" w:hAnsi="Times New Roman" w:cs="Times New Roman"/>
        </w:rPr>
      </w:pPr>
      <w:r w:rsidRPr="00D41904">
        <w:rPr>
          <w:rFonts w:ascii="Times New Roman" w:hAnsi="Times New Roman" w:cs="Times New Roman"/>
        </w:rPr>
        <w:t xml:space="preserve">Sınav öncesinde: </w:t>
      </w:r>
    </w:p>
    <w:p w:rsidR="00D41904" w:rsidRDefault="00D41904" w:rsidP="00D41904">
      <w:pPr>
        <w:jc w:val="both"/>
        <w:rPr>
          <w:rFonts w:ascii="Times New Roman" w:hAnsi="Times New Roman" w:cs="Times New Roman"/>
        </w:rPr>
      </w:pPr>
      <w:r w:rsidRPr="00D41904">
        <w:rPr>
          <w:rFonts w:ascii="Times New Roman" w:hAnsi="Times New Roman" w:cs="Times New Roman"/>
        </w:rPr>
        <w:t xml:space="preserve">Öğrencinin ikinci aşamadaki performansı bu sınavdaki genel başarı durumunu belirleyecektir. Sözlü sınavda her öğrenciden kamerasını açması ve kimlik beyanı yapması istenecektir. </w:t>
      </w:r>
      <w:r>
        <w:rPr>
          <w:rFonts w:ascii="Times New Roman" w:hAnsi="Times New Roman" w:cs="Times New Roman"/>
        </w:rPr>
        <w:t xml:space="preserve">(öğrenci kimliği veya öğrenci belgesi ve T.C. Kimlik belgesi veya geçerli pasaport)  </w:t>
      </w:r>
      <w:r w:rsidRPr="00D41904">
        <w:rPr>
          <w:rFonts w:ascii="Times New Roman" w:hAnsi="Times New Roman" w:cs="Times New Roman"/>
        </w:rPr>
        <w:t xml:space="preserve">Sözlü sınava başlamadan önce gerekli teknik altyapıyı hazırlamış olmak sınava girecek öğrencilerin sorumluluğundadır. Sınava bağlanmak için kullanılacak olan dizüstü bilgisayar, masaüstü bilgisayar ya da cep telefonlarının yazılımsal ve donanımsal yeterlilikleri ile ses giriş/çıkışları ve çalışır durumda bir kamera buna dahildir. Öğrenci sınav oturumuna kendisine ayrılan zaman diliminden önce bağlanması durumunda o an sınav olan diğer öğrencinin dikkatini dağıtacağından sınava erken katılan öğrenci sınavdan çıkartılacaktır. Öğrencinin sınava geç gelmesi halinde ise kendisine verilen süreden kaybetmiş olacaktır. Bu yüzden sınava girecek öğrenci sınava tam olarak kendisine ayrılan zamanda girmesi gerekmektedir. Sınav esnasında: Sınavın başında kimlik tespiti amacıyla öğrenciden öğrenci kimliğini kameraya net bir şekilde göstermesi istenecektir. Öğrenciye yöneltilen bir soru hakkında düşünmesi için 1-2 </w:t>
      </w:r>
      <w:proofErr w:type="spellStart"/>
      <w:r w:rsidRPr="00D41904">
        <w:rPr>
          <w:rFonts w:ascii="Times New Roman" w:hAnsi="Times New Roman" w:cs="Times New Roman"/>
        </w:rPr>
        <w:t>dk</w:t>
      </w:r>
      <w:proofErr w:type="spellEnd"/>
      <w:r w:rsidRPr="00D41904">
        <w:rPr>
          <w:rFonts w:ascii="Times New Roman" w:hAnsi="Times New Roman" w:cs="Times New Roman"/>
        </w:rPr>
        <w:t xml:space="preserve"> gibi belli bir süre verilmeyecek, soru cevap etkinliği doğal akışında, normal düşünme ve cevap verme şeklinde yürütülecektir. Öğretim elemanı tarafından öğrenciye belli bir konu hakkında sorular yöneltilecektir. Öğrenci kendisine yöneltilen sorulara hiç cevap verememesi ya da daha fazla söyleyecek bir şeyi olmadığını düşünmesi durumunda sınavdan ayrılma isteğini dile getirerek sınavdan erken ayrılabilecektir. </w:t>
      </w:r>
    </w:p>
    <w:p w:rsidR="00D41904" w:rsidRDefault="00D41904" w:rsidP="00D41904">
      <w:pPr>
        <w:jc w:val="both"/>
        <w:rPr>
          <w:rFonts w:ascii="Times New Roman" w:hAnsi="Times New Roman" w:cs="Times New Roman"/>
        </w:rPr>
      </w:pPr>
      <w:r w:rsidRPr="00D41904">
        <w:rPr>
          <w:rFonts w:ascii="Times New Roman" w:hAnsi="Times New Roman" w:cs="Times New Roman"/>
        </w:rPr>
        <w:t xml:space="preserve">Sınav sonrası: </w:t>
      </w:r>
    </w:p>
    <w:p w:rsidR="007E33AA" w:rsidRPr="00D41904" w:rsidRDefault="00D41904" w:rsidP="00D41904">
      <w:pPr>
        <w:jc w:val="both"/>
        <w:rPr>
          <w:rFonts w:ascii="Times New Roman" w:hAnsi="Times New Roman" w:cs="Times New Roman"/>
          <w:b/>
        </w:rPr>
      </w:pPr>
      <w:r w:rsidRPr="00D41904">
        <w:rPr>
          <w:rFonts w:ascii="Times New Roman" w:hAnsi="Times New Roman" w:cs="Times New Roman"/>
        </w:rPr>
        <w:t>Tüm sınav oturumları kayıt altına alınacak ve olası usulsüzlüklere karşı incelenecektir. Kuralsız hareketler ve teşebbüsler için SAÜ Öğrenci Disiplin Yönetmeliği uygulanacaktır.</w:t>
      </w:r>
      <w:r>
        <w:rPr>
          <w:rFonts w:ascii="Times New Roman" w:hAnsi="Times New Roman" w:cs="Times New Roman"/>
        </w:rPr>
        <w:t xml:space="preserve"> </w:t>
      </w:r>
      <w:r w:rsidRPr="00D41904">
        <w:rPr>
          <w:rFonts w:ascii="Times New Roman" w:hAnsi="Times New Roman" w:cs="Times New Roman"/>
          <w:b/>
        </w:rPr>
        <w:t>Bu sınavın mazeret hakkı yoktur.</w:t>
      </w:r>
    </w:p>
    <w:sectPr w:rsidR="007E33AA" w:rsidRPr="00D41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04"/>
    <w:rsid w:val="004170BE"/>
    <w:rsid w:val="00687C23"/>
    <w:rsid w:val="007E33AA"/>
    <w:rsid w:val="00B636D2"/>
    <w:rsid w:val="00C42553"/>
    <w:rsid w:val="00D41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431807">
      <w:bodyDiv w:val="1"/>
      <w:marLeft w:val="0"/>
      <w:marRight w:val="0"/>
      <w:marTop w:val="0"/>
      <w:marBottom w:val="0"/>
      <w:divBdr>
        <w:top w:val="none" w:sz="0" w:space="0" w:color="auto"/>
        <w:left w:val="none" w:sz="0" w:space="0" w:color="auto"/>
        <w:bottom w:val="none" w:sz="0" w:space="0" w:color="auto"/>
        <w:right w:val="none" w:sz="0" w:space="0" w:color="auto"/>
      </w:divBdr>
      <w:divsChild>
        <w:div w:id="1017198410">
          <w:marLeft w:val="0"/>
          <w:marRight w:val="0"/>
          <w:marTop w:val="0"/>
          <w:marBottom w:val="0"/>
          <w:divBdr>
            <w:top w:val="none" w:sz="0" w:space="0" w:color="auto"/>
            <w:left w:val="none" w:sz="0" w:space="0" w:color="auto"/>
            <w:bottom w:val="none" w:sz="0" w:space="0" w:color="auto"/>
            <w:right w:val="none" w:sz="0" w:space="0" w:color="auto"/>
          </w:divBdr>
        </w:div>
        <w:div w:id="790906325">
          <w:marLeft w:val="0"/>
          <w:marRight w:val="0"/>
          <w:marTop w:val="0"/>
          <w:marBottom w:val="0"/>
          <w:divBdr>
            <w:top w:val="none" w:sz="0" w:space="0" w:color="auto"/>
            <w:left w:val="none" w:sz="0" w:space="0" w:color="auto"/>
            <w:bottom w:val="none" w:sz="0" w:space="0" w:color="auto"/>
            <w:right w:val="none" w:sz="0" w:space="0" w:color="auto"/>
          </w:divBdr>
        </w:div>
        <w:div w:id="164176599">
          <w:marLeft w:val="0"/>
          <w:marRight w:val="0"/>
          <w:marTop w:val="0"/>
          <w:marBottom w:val="0"/>
          <w:divBdr>
            <w:top w:val="none" w:sz="0" w:space="0" w:color="auto"/>
            <w:left w:val="none" w:sz="0" w:space="0" w:color="auto"/>
            <w:bottom w:val="none" w:sz="0" w:space="0" w:color="auto"/>
            <w:right w:val="none" w:sz="0" w:space="0" w:color="auto"/>
          </w:divBdr>
        </w:div>
      </w:divsChild>
    </w:div>
    <w:div w:id="18789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User</cp:lastModifiedBy>
  <cp:revision>2</cp:revision>
  <dcterms:created xsi:type="dcterms:W3CDTF">2021-03-04T09:51:00Z</dcterms:created>
  <dcterms:modified xsi:type="dcterms:W3CDTF">2021-03-04T09:51:00Z</dcterms:modified>
</cp:coreProperties>
</file>