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63" w:rsidRDefault="00B131DC">
      <w:pPr>
        <w:jc w:val="center"/>
        <w:rPr>
          <w:rFonts w:ascii="Arial Black" w:eastAsia="Arial Black" w:hAnsi="Arial Black" w:cs="Arial Black"/>
          <w:b/>
          <w:bCs/>
          <w:sz w:val="20"/>
          <w:szCs w:val="20"/>
          <w:lang w:val="fr-FR"/>
        </w:rPr>
      </w:pPr>
      <w:bookmarkStart w:id="0" w:name="_GoBack"/>
      <w:bookmarkEnd w:id="0"/>
      <w:r>
        <w:rPr>
          <w:rFonts w:ascii="Arial Black"/>
          <w:b/>
          <w:bCs/>
          <w:sz w:val="56"/>
          <w:szCs w:val="56"/>
          <w:lang w:val="fr-FR"/>
        </w:rPr>
        <w:t xml:space="preserve">Placement </w:t>
      </w:r>
      <w:proofErr w:type="spellStart"/>
      <w:r>
        <w:rPr>
          <w:rFonts w:ascii="Arial Black"/>
          <w:b/>
          <w:bCs/>
          <w:sz w:val="56"/>
          <w:szCs w:val="56"/>
          <w:lang w:val="fr-FR"/>
        </w:rPr>
        <w:t>Offer</w:t>
      </w:r>
      <w:proofErr w:type="spellEnd"/>
      <w:r>
        <w:rPr>
          <w:rFonts w:ascii="Arial Black"/>
          <w:b/>
          <w:bCs/>
          <w:sz w:val="56"/>
          <w:szCs w:val="56"/>
          <w:lang w:val="fr-FR"/>
        </w:rPr>
        <w:t xml:space="preserve"> </w:t>
      </w:r>
      <w:proofErr w:type="spellStart"/>
      <w:r>
        <w:rPr>
          <w:rFonts w:ascii="Arial Black"/>
          <w:b/>
          <w:bCs/>
          <w:sz w:val="56"/>
          <w:szCs w:val="56"/>
          <w:lang w:val="fr-FR"/>
        </w:rPr>
        <w:t>Form</w:t>
      </w:r>
      <w:proofErr w:type="spellEnd"/>
      <w:r>
        <w:rPr>
          <w:rFonts w:ascii="Arial Black" w:eastAsia="Arial Black" w:hAnsi="Arial Black" w:cs="Arial Black"/>
          <w:b/>
          <w:bCs/>
          <w:sz w:val="56"/>
          <w:szCs w:val="56"/>
          <w:lang w:val="fr-FR"/>
        </w:rPr>
        <w:br/>
      </w:r>
      <w:r>
        <w:rPr>
          <w:rFonts w:ascii="Arial Black"/>
          <w:b/>
          <w:bCs/>
          <w:sz w:val="20"/>
          <w:szCs w:val="20"/>
          <w:lang w:val="fr-FR"/>
        </w:rPr>
        <w:t>A compl</w:t>
      </w:r>
      <w:r>
        <w:rPr>
          <w:rFonts w:hAnsi="Calibri"/>
          <w:b/>
          <w:bCs/>
          <w:sz w:val="20"/>
          <w:szCs w:val="20"/>
          <w:lang w:val="fr-FR"/>
        </w:rPr>
        <w:t>é</w:t>
      </w:r>
      <w:r>
        <w:rPr>
          <w:rFonts w:ascii="Arial Black"/>
          <w:b/>
          <w:bCs/>
          <w:sz w:val="20"/>
          <w:szCs w:val="20"/>
          <w:lang w:val="fr-FR"/>
        </w:rPr>
        <w:t xml:space="preserve">ter en anglais et </w:t>
      </w:r>
      <w:r>
        <w:rPr>
          <w:rFonts w:hAnsi="Calibri"/>
          <w:b/>
          <w:bCs/>
          <w:sz w:val="20"/>
          <w:szCs w:val="20"/>
          <w:lang w:val="fr-FR"/>
        </w:rPr>
        <w:t xml:space="preserve">à </w:t>
      </w:r>
      <w:r>
        <w:rPr>
          <w:rFonts w:ascii="Arial Black"/>
          <w:b/>
          <w:bCs/>
          <w:sz w:val="20"/>
          <w:szCs w:val="20"/>
          <w:lang w:val="fr-FR"/>
        </w:rPr>
        <w:t xml:space="preserve">renvoyer au plus tard le 15/04/14 </w:t>
      </w:r>
      <w:r>
        <w:rPr>
          <w:rFonts w:hAnsi="Calibri"/>
          <w:b/>
          <w:bCs/>
          <w:sz w:val="20"/>
          <w:szCs w:val="20"/>
          <w:lang w:val="fr-FR"/>
        </w:rPr>
        <w:t xml:space="preserve">à </w:t>
      </w:r>
      <w:r>
        <w:rPr>
          <w:rFonts w:ascii="Arial Black"/>
          <w:b/>
          <w:bCs/>
          <w:sz w:val="20"/>
          <w:szCs w:val="20"/>
          <w:lang w:val="fr-FR"/>
        </w:rPr>
        <w:t>l</w:t>
      </w:r>
      <w:r>
        <w:rPr>
          <w:rFonts w:hAnsi="Calibri"/>
          <w:b/>
          <w:bCs/>
          <w:sz w:val="20"/>
          <w:szCs w:val="20"/>
          <w:lang w:val="fr-FR"/>
        </w:rPr>
        <w:t>’</w:t>
      </w:r>
      <w:r>
        <w:rPr>
          <w:rFonts w:ascii="Arial Black"/>
          <w:b/>
          <w:bCs/>
          <w:sz w:val="20"/>
          <w:szCs w:val="20"/>
          <w:lang w:val="fr-FR"/>
        </w:rPr>
        <w:t>adresse suivante</w:t>
      </w:r>
      <w:r>
        <w:rPr>
          <w:rFonts w:hAnsi="Calibri"/>
          <w:b/>
          <w:bCs/>
          <w:sz w:val="20"/>
          <w:szCs w:val="20"/>
          <w:lang w:val="fr-FR"/>
        </w:rPr>
        <w:t> </w:t>
      </w:r>
      <w:r>
        <w:rPr>
          <w:rFonts w:ascii="Arial Black"/>
          <w:b/>
          <w:bCs/>
          <w:sz w:val="20"/>
          <w:szCs w:val="20"/>
          <w:lang w:val="fr-FR"/>
        </w:rPr>
        <w:t>(avec la mention</w:t>
      </w:r>
      <w:r>
        <w:rPr>
          <w:rFonts w:hAnsi="Calibri"/>
          <w:b/>
          <w:bCs/>
          <w:sz w:val="20"/>
          <w:szCs w:val="20"/>
          <w:lang w:val="fr-FR"/>
        </w:rPr>
        <w:t> « </w:t>
      </w:r>
      <w:r>
        <w:rPr>
          <w:rFonts w:ascii="Arial Black"/>
          <w:b/>
          <w:bCs/>
          <w:sz w:val="20"/>
          <w:szCs w:val="20"/>
          <w:lang w:val="fr-FR"/>
        </w:rPr>
        <w:t>offre de stage secteur scolaire</w:t>
      </w:r>
      <w:r>
        <w:rPr>
          <w:rFonts w:hAnsi="Calibri"/>
          <w:b/>
          <w:bCs/>
          <w:sz w:val="20"/>
          <w:szCs w:val="20"/>
          <w:lang w:val="fr-FR"/>
        </w:rPr>
        <w:t> »</w:t>
      </w:r>
      <w:r>
        <w:rPr>
          <w:rFonts w:ascii="Arial Black"/>
          <w:b/>
          <w:bCs/>
          <w:sz w:val="20"/>
          <w:szCs w:val="20"/>
          <w:lang w:val="fr-FR"/>
        </w:rPr>
        <w:t xml:space="preserve">): </w:t>
      </w:r>
    </w:p>
    <w:p w:rsidR="00945A63" w:rsidRDefault="00B131DC">
      <w:pPr>
        <w:jc w:val="center"/>
        <w:rPr>
          <w:rFonts w:ascii="Arial Black" w:eastAsia="Arial Black" w:hAnsi="Arial Black" w:cs="Arial Black"/>
          <w:b/>
          <w:bCs/>
          <w:sz w:val="20"/>
          <w:szCs w:val="20"/>
          <w:lang w:val="fr-FR"/>
        </w:rPr>
      </w:pPr>
      <w:hyperlink r:id="rId7" w:history="1">
        <w:r>
          <w:rPr>
            <w:rStyle w:val="Hyperlink0"/>
          </w:rPr>
          <w:t>erasup@2e2f.fr</w:t>
        </w:r>
      </w:hyperlink>
      <w:r>
        <w:rPr>
          <w:lang w:val="fr-FR"/>
        </w:rPr>
        <w:t xml:space="preserve"> </w:t>
      </w:r>
    </w:p>
    <w:p w:rsidR="00945A63" w:rsidRDefault="00945A63">
      <w:pPr>
        <w:spacing w:after="0" w:line="240" w:lineRule="auto"/>
        <w:jc w:val="center"/>
        <w:rPr>
          <w:rFonts w:ascii="Arial Black" w:eastAsia="Arial Black" w:hAnsi="Arial Black" w:cs="Arial Black"/>
          <w:b/>
          <w:bCs/>
          <w:sz w:val="20"/>
          <w:szCs w:val="20"/>
          <w:lang w:val="fr-FR"/>
        </w:rPr>
      </w:pPr>
    </w:p>
    <w:tbl>
      <w:tblPr>
        <w:tblStyle w:val="TableNormal"/>
        <w:tblW w:w="9128"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2480"/>
        <w:gridCol w:w="6648"/>
      </w:tblGrid>
      <w:tr w:rsidR="00945A63">
        <w:tblPrEx>
          <w:tblCellMar>
            <w:top w:w="0" w:type="dxa"/>
            <w:left w:w="0" w:type="dxa"/>
            <w:bottom w:w="0" w:type="dxa"/>
            <w:right w:w="0" w:type="dxa"/>
          </w:tblCellMar>
        </w:tblPrEx>
        <w:trPr>
          <w:trHeight w:val="240"/>
          <w:jc w:val="center"/>
        </w:trPr>
        <w:tc>
          <w:tcPr>
            <w:tcW w:w="9128"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945A63" w:rsidRDefault="00B131DC">
            <w:pPr>
              <w:spacing w:after="240" w:line="240" w:lineRule="auto"/>
            </w:pPr>
            <w:r>
              <w:rPr>
                <w:b/>
                <w:bCs/>
                <w:sz w:val="28"/>
                <w:szCs w:val="28"/>
              </w:rPr>
              <w:t>SCHOOL  INFORMATION</w:t>
            </w:r>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 xml:space="preserve">Name of </w:t>
            </w:r>
            <w:r>
              <w:t>organization</w:t>
            </w:r>
            <w:r>
              <w:tab/>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proofErr w:type="spellStart"/>
            <w:r>
              <w:t>Institut</w:t>
            </w:r>
            <w:proofErr w:type="spellEnd"/>
            <w:r>
              <w:t xml:space="preserve"> Saint </w:t>
            </w:r>
            <w:proofErr w:type="spellStart"/>
            <w:r>
              <w:t>L</w:t>
            </w:r>
            <w:r>
              <w:rPr>
                <w:rFonts w:hAnsi="Calibri"/>
              </w:rPr>
              <w:t>ô</w:t>
            </w:r>
            <w:proofErr w:type="spellEnd"/>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Address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 xml:space="preserve">Rue de </w:t>
            </w:r>
            <w:proofErr w:type="spellStart"/>
            <w:r>
              <w:t>l</w:t>
            </w:r>
            <w:r>
              <w:rPr>
                <w:rFonts w:hAnsi="Calibri"/>
              </w:rPr>
              <w:t>’</w:t>
            </w:r>
            <w:r>
              <w:t>oratoire</w:t>
            </w:r>
            <w:proofErr w:type="spellEnd"/>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 xml:space="preserve">Postal Code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50180</w:t>
            </w:r>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City</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proofErr w:type="spellStart"/>
            <w:r>
              <w:t>Agneaux</w:t>
            </w:r>
            <w:proofErr w:type="spellEnd"/>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Country</w:t>
            </w:r>
            <w:r>
              <w:tab/>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FRANCE</w:t>
            </w:r>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Telephone</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02.33.77.17.17</w:t>
            </w:r>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Fax</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02.33.77.17.19</w:t>
            </w:r>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E-mail</w:t>
            </w:r>
            <w:r>
              <w:tab/>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hyperlink r:id="rId8" w:history="1">
              <w:r>
                <w:rPr>
                  <w:rStyle w:val="Hyperlink1"/>
                </w:rPr>
                <w:t>institut.saintlo@etab.ac-caen.fr</w:t>
              </w:r>
            </w:hyperlink>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Website</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http://www.institut-saint-lo.fr</w:t>
            </w:r>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 xml:space="preserve">Size of organization [nr of employees]: small </w:t>
            </w:r>
            <w:r>
              <w:br/>
              <w:t>(</w:t>
            </w:r>
            <w:r>
              <w:rPr>
                <w:rFonts w:hAnsi="Calibri"/>
              </w:rPr>
              <w:t xml:space="preserve">≤ </w:t>
            </w:r>
            <w:r>
              <w:t>50), medium (51-250), large (&gt; 250)</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large</w:t>
            </w:r>
          </w:p>
        </w:tc>
      </w:tr>
      <w:tr w:rsidR="00945A63">
        <w:tblPrEx>
          <w:tblCellMar>
            <w:top w:w="0" w:type="dxa"/>
            <w:left w:w="0" w:type="dxa"/>
            <w:bottom w:w="0" w:type="dxa"/>
            <w:right w:w="0" w:type="dxa"/>
          </w:tblCellMar>
        </w:tblPrEx>
        <w:trPr>
          <w:trHeight w:val="18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 xml:space="preserve">Short Description of the school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It is a private Catholic school in Normandy, composed of a primary and secondary school (</w:t>
            </w:r>
            <w:r>
              <w:t>from 11 to 18 years old) as well as higher education (post baccalaureate).</w:t>
            </w:r>
          </w:p>
        </w:tc>
      </w:tr>
    </w:tbl>
    <w:p w:rsidR="00945A63" w:rsidRPr="007E11F6" w:rsidRDefault="00945A63">
      <w:pPr>
        <w:spacing w:after="0" w:line="240" w:lineRule="auto"/>
        <w:jc w:val="center"/>
        <w:rPr>
          <w:rFonts w:ascii="Arial Black" w:eastAsia="Arial Black" w:hAnsi="Arial Black" w:cs="Arial Black"/>
          <w:b/>
          <w:bCs/>
          <w:sz w:val="20"/>
          <w:szCs w:val="20"/>
        </w:rPr>
      </w:pPr>
    </w:p>
    <w:p w:rsidR="00945A63" w:rsidRPr="007E11F6" w:rsidRDefault="00945A63">
      <w:pPr>
        <w:spacing w:after="0" w:line="240" w:lineRule="auto"/>
        <w:rPr>
          <w:rFonts w:ascii="Arial Black" w:eastAsia="Arial Black" w:hAnsi="Arial Black" w:cs="Arial Black"/>
          <w:b/>
          <w:bCs/>
          <w:sz w:val="20"/>
          <w:szCs w:val="20"/>
        </w:rPr>
      </w:pPr>
    </w:p>
    <w:p w:rsidR="00945A63" w:rsidRPr="007E11F6" w:rsidRDefault="00945A63">
      <w:pPr>
        <w:spacing w:after="0" w:line="240" w:lineRule="auto"/>
        <w:rPr>
          <w:rFonts w:ascii="Arial Black" w:eastAsia="Arial Black" w:hAnsi="Arial Black" w:cs="Arial Black"/>
          <w:b/>
          <w:bCs/>
          <w:sz w:val="20"/>
          <w:szCs w:val="20"/>
        </w:rPr>
      </w:pPr>
    </w:p>
    <w:p w:rsidR="00945A63" w:rsidRPr="007E11F6" w:rsidRDefault="00945A63">
      <w:pPr>
        <w:spacing w:after="0" w:line="240" w:lineRule="auto"/>
        <w:rPr>
          <w:rFonts w:ascii="Arial Black" w:eastAsia="Arial Black" w:hAnsi="Arial Black" w:cs="Arial Black"/>
          <w:b/>
          <w:bCs/>
          <w:sz w:val="20"/>
          <w:szCs w:val="20"/>
        </w:rPr>
      </w:pPr>
    </w:p>
    <w:tbl>
      <w:tblPr>
        <w:tblStyle w:val="TableNormal"/>
        <w:tblW w:w="92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606"/>
        <w:gridCol w:w="4626"/>
      </w:tblGrid>
      <w:tr w:rsidR="00945A63">
        <w:tblPrEx>
          <w:tblCellMar>
            <w:top w:w="0" w:type="dxa"/>
            <w:left w:w="0" w:type="dxa"/>
            <w:bottom w:w="0" w:type="dxa"/>
            <w:right w:w="0" w:type="dxa"/>
          </w:tblCellMar>
        </w:tblPrEx>
        <w:trPr>
          <w:trHeight w:val="240"/>
        </w:trPr>
        <w:tc>
          <w:tcPr>
            <w:tcW w:w="9232" w:type="dxa"/>
            <w:gridSpan w:val="2"/>
            <w:tcBorders>
              <w:top w:val="single" w:sz="4"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tcPr>
          <w:p w:rsidR="00945A63" w:rsidRDefault="00B131DC">
            <w:pPr>
              <w:spacing w:after="0" w:line="240" w:lineRule="auto"/>
            </w:pPr>
            <w:r>
              <w:rPr>
                <w:b/>
                <w:bCs/>
                <w:sz w:val="28"/>
                <w:szCs w:val="28"/>
                <w:shd w:val="clear" w:color="auto" w:fill="C0C0C0"/>
              </w:rPr>
              <w:t>CONTACT PERSON DETAILS</w:t>
            </w:r>
          </w:p>
        </w:tc>
      </w:tr>
      <w:tr w:rsidR="00945A63">
        <w:tblPrEx>
          <w:tblCellMar>
            <w:top w:w="0" w:type="dxa"/>
            <w:left w:w="0" w:type="dxa"/>
            <w:bottom w:w="0" w:type="dxa"/>
            <w:right w:w="0" w:type="dxa"/>
          </w:tblCellMar>
        </w:tblPrEx>
        <w:trPr>
          <w:trHeight w:val="18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0" w:line="240" w:lineRule="auto"/>
            </w:pPr>
            <w:r>
              <w:t>Name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0" w:line="240" w:lineRule="auto"/>
            </w:pPr>
            <w:r>
              <w:rPr>
                <w:shd w:val="clear" w:color="auto" w:fill="C0C0C0"/>
              </w:rPr>
              <w:t xml:space="preserve">Maud </w:t>
            </w:r>
            <w:proofErr w:type="spellStart"/>
            <w:r>
              <w:rPr>
                <w:shd w:val="clear" w:color="auto" w:fill="C0C0C0"/>
              </w:rPr>
              <w:t>Mourtoux</w:t>
            </w:r>
            <w:proofErr w:type="spellEnd"/>
          </w:p>
        </w:tc>
      </w:tr>
      <w:tr w:rsidR="00945A63">
        <w:tblPrEx>
          <w:tblCellMar>
            <w:top w:w="0" w:type="dxa"/>
            <w:left w:w="0" w:type="dxa"/>
            <w:bottom w:w="0" w:type="dxa"/>
            <w:right w:w="0" w:type="dxa"/>
          </w:tblCellMar>
        </w:tblPrEx>
        <w:trPr>
          <w:trHeight w:val="18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lastRenderedPageBreak/>
              <w:t>Department / Function</w:t>
            </w: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0" w:line="240" w:lineRule="auto"/>
            </w:pPr>
            <w:r>
              <w:rPr>
                <w:shd w:val="clear" w:color="auto" w:fill="C0C0C0"/>
              </w:rPr>
              <w:t>English teacher</w:t>
            </w:r>
          </w:p>
        </w:tc>
      </w:tr>
      <w:tr w:rsidR="00945A63">
        <w:tblPrEx>
          <w:tblCellMar>
            <w:top w:w="0" w:type="dxa"/>
            <w:left w:w="0" w:type="dxa"/>
            <w:bottom w:w="0" w:type="dxa"/>
            <w:right w:w="0" w:type="dxa"/>
          </w:tblCellMar>
        </w:tblPrEx>
        <w:trPr>
          <w:trHeight w:val="18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Direct telephone number</w:t>
            </w: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0" w:line="240" w:lineRule="auto"/>
            </w:pPr>
            <w:r>
              <w:rPr>
                <w:shd w:val="clear" w:color="auto" w:fill="C0C0C0"/>
              </w:rPr>
              <w:t>09.84.56.08.65</w:t>
            </w:r>
          </w:p>
        </w:tc>
      </w:tr>
      <w:tr w:rsidR="00945A63">
        <w:tblPrEx>
          <w:tblCellMar>
            <w:top w:w="0" w:type="dxa"/>
            <w:left w:w="0" w:type="dxa"/>
            <w:bottom w:w="0" w:type="dxa"/>
            <w:right w:w="0" w:type="dxa"/>
          </w:tblCellMar>
        </w:tblPrEx>
        <w:trPr>
          <w:trHeight w:val="18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Direct mobile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0" w:line="240" w:lineRule="auto"/>
            </w:pPr>
            <w:r>
              <w:rPr>
                <w:shd w:val="clear" w:color="auto" w:fill="C0C0C0"/>
              </w:rPr>
              <w:t>06.81.73.06.92</w:t>
            </w:r>
          </w:p>
        </w:tc>
      </w:tr>
      <w:tr w:rsidR="00945A63">
        <w:tblPrEx>
          <w:tblCellMar>
            <w:top w:w="0" w:type="dxa"/>
            <w:left w:w="0" w:type="dxa"/>
            <w:bottom w:w="0" w:type="dxa"/>
            <w:right w:w="0" w:type="dxa"/>
          </w:tblCellMar>
        </w:tblPrEx>
        <w:trPr>
          <w:trHeight w:val="18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240" w:line="240" w:lineRule="auto"/>
            </w:pPr>
            <w:r>
              <w:t>Direct e-mail address</w:t>
            </w: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0" w:line="240" w:lineRule="auto"/>
            </w:pPr>
            <w:r>
              <w:rPr>
                <w:shd w:val="clear" w:color="auto" w:fill="C0C0C0"/>
              </w:rPr>
              <w:t>maud.mourtoux@orange.fr</w:t>
            </w:r>
          </w:p>
        </w:tc>
      </w:tr>
    </w:tbl>
    <w:p w:rsidR="00945A63" w:rsidRDefault="00945A63">
      <w:pPr>
        <w:spacing w:after="0" w:line="240" w:lineRule="auto"/>
        <w:rPr>
          <w:rFonts w:ascii="Arial Black" w:eastAsia="Arial Black" w:hAnsi="Arial Black" w:cs="Arial Black"/>
          <w:b/>
          <w:bCs/>
          <w:sz w:val="20"/>
          <w:szCs w:val="20"/>
          <w:lang w:val="fr-FR"/>
        </w:rPr>
      </w:pPr>
    </w:p>
    <w:p w:rsidR="00945A63" w:rsidRDefault="00945A63">
      <w:pPr>
        <w:spacing w:after="0" w:line="240" w:lineRule="auto"/>
        <w:rPr>
          <w:rFonts w:ascii="Arial Black" w:eastAsia="Arial Black" w:hAnsi="Arial Black" w:cs="Arial Black"/>
          <w:b/>
          <w:bCs/>
          <w:sz w:val="20"/>
          <w:szCs w:val="20"/>
          <w:lang w:val="fr-FR"/>
        </w:rPr>
      </w:pPr>
    </w:p>
    <w:p w:rsidR="00945A63" w:rsidRDefault="00945A63">
      <w:pPr>
        <w:spacing w:after="0" w:line="240" w:lineRule="auto"/>
        <w:rPr>
          <w:rFonts w:ascii="Arial Black" w:eastAsia="Arial Black" w:hAnsi="Arial Black" w:cs="Arial Black"/>
          <w:b/>
          <w:bCs/>
          <w:sz w:val="20"/>
          <w:szCs w:val="20"/>
          <w:lang w:val="fr-FR"/>
        </w:rPr>
      </w:pPr>
    </w:p>
    <w:p w:rsidR="00945A63" w:rsidRDefault="00945A63">
      <w:pPr>
        <w:spacing w:after="0" w:line="240" w:lineRule="auto"/>
        <w:rPr>
          <w:rFonts w:ascii="Arial Black" w:eastAsia="Arial Black" w:hAnsi="Arial Black" w:cs="Arial Black"/>
          <w:b/>
          <w:bCs/>
          <w:sz w:val="20"/>
          <w:szCs w:val="20"/>
          <w:lang w:val="fr-FR"/>
        </w:rPr>
      </w:pPr>
    </w:p>
    <w:p w:rsidR="00945A63" w:rsidRDefault="00945A63">
      <w:pPr>
        <w:spacing w:after="0" w:line="240" w:lineRule="auto"/>
        <w:rPr>
          <w:rFonts w:ascii="Arial Black" w:eastAsia="Arial Black" w:hAnsi="Arial Black" w:cs="Arial Black"/>
          <w:b/>
          <w:bCs/>
          <w:sz w:val="20"/>
          <w:szCs w:val="20"/>
          <w:lang w:val="fr-FR"/>
        </w:rPr>
      </w:pPr>
    </w:p>
    <w:p w:rsidR="00945A63" w:rsidRDefault="00945A63">
      <w:pPr>
        <w:spacing w:after="0" w:line="240" w:lineRule="auto"/>
        <w:rPr>
          <w:rFonts w:ascii="Arial Black" w:eastAsia="Arial Black" w:hAnsi="Arial Black" w:cs="Arial Black"/>
          <w:b/>
          <w:bCs/>
          <w:sz w:val="20"/>
          <w:szCs w:val="20"/>
          <w:lang w:val="fr-FR"/>
        </w:rPr>
      </w:pPr>
    </w:p>
    <w:tbl>
      <w:tblPr>
        <w:tblStyle w:val="TableNormal"/>
        <w:tblW w:w="91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2480"/>
        <w:gridCol w:w="6648"/>
      </w:tblGrid>
      <w:tr w:rsidR="00945A63">
        <w:tblPrEx>
          <w:tblCellMar>
            <w:top w:w="0" w:type="dxa"/>
            <w:left w:w="0" w:type="dxa"/>
            <w:bottom w:w="0" w:type="dxa"/>
            <w:right w:w="0" w:type="dxa"/>
          </w:tblCellMar>
        </w:tblPrEx>
        <w:trPr>
          <w:trHeight w:val="240"/>
        </w:trPr>
        <w:tc>
          <w:tcPr>
            <w:tcW w:w="9128"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945A63" w:rsidRDefault="00B131DC">
            <w:pPr>
              <w:spacing w:after="120" w:line="240" w:lineRule="auto"/>
            </w:pPr>
            <w:r>
              <w:rPr>
                <w:b/>
                <w:bCs/>
                <w:sz w:val="28"/>
                <w:szCs w:val="28"/>
              </w:rPr>
              <w:t xml:space="preserve">PLACEMENT INFORMATION </w:t>
            </w:r>
          </w:p>
        </w:tc>
      </w:tr>
      <w:tr w:rsidR="00945A63">
        <w:tblPrEx>
          <w:tblCellMar>
            <w:top w:w="0" w:type="dxa"/>
            <w:left w:w="0" w:type="dxa"/>
            <w:bottom w:w="0" w:type="dxa"/>
            <w:right w:w="0" w:type="dxa"/>
          </w:tblCellMar>
        </w:tblPrEx>
        <w:trPr>
          <w:trHeight w:val="18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Department / Function</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English</w:t>
            </w:r>
          </w:p>
        </w:tc>
      </w:tr>
      <w:tr w:rsidR="00945A63">
        <w:tblPrEx>
          <w:tblCellMar>
            <w:top w:w="0" w:type="dxa"/>
            <w:left w:w="0" w:type="dxa"/>
            <w:bottom w:w="0" w:type="dxa"/>
            <w:right w:w="0" w:type="dxa"/>
          </w:tblCellMar>
        </w:tblPrEx>
        <w:trPr>
          <w:trHeight w:val="18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Description of activities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jc w:val="both"/>
            </w:pPr>
            <w:r>
              <w:t>Firstly, the assistant will work with the English teachers, mainly to improve the oral skills of the pupils in primary and secondary school.</w:t>
            </w:r>
            <w:r>
              <w:t xml:space="preserve"> The main goal is to share their cultural background with the students. Not only will the assistant work with small discussion groups but they will also have the opportunity to participate in innovating practices, use modern technologies and demonstrate th</w:t>
            </w:r>
            <w:r>
              <w:t>e diversity of Europe. If the assistant so wishes, the first two weeks can be dedicated to observation and discussion with the teachers in order for the assistant to gain experience and ideas before beginning their own lessons.</w:t>
            </w:r>
          </w:p>
          <w:p w:rsidR="00945A63" w:rsidRDefault="00B131DC">
            <w:pPr>
              <w:spacing w:after="120"/>
              <w:jc w:val="both"/>
            </w:pPr>
            <w:r>
              <w:t>Their role will also be to h</w:t>
            </w:r>
            <w:r>
              <w:t xml:space="preserve">elp the students prepare and </w:t>
            </w:r>
            <w:proofErr w:type="spellStart"/>
            <w:r>
              <w:t>organise</w:t>
            </w:r>
            <w:proofErr w:type="spellEnd"/>
            <w:r>
              <w:t xml:space="preserve"> the activities for the various exchanges or trips either in France, Italy, Hungary, Belgium, USA etc. They will be more than welcome to join the field trips in France in order to discover more of the heritage of the co</w:t>
            </w:r>
            <w:r>
              <w:t>untry on the one hand but on the other hand to be a real member of staff, integrated and known by all teachers.</w:t>
            </w:r>
          </w:p>
          <w:p w:rsidR="00945A63" w:rsidRDefault="00B131DC">
            <w:pPr>
              <w:spacing w:after="120"/>
              <w:jc w:val="both"/>
            </w:pPr>
            <w:r>
              <w:t xml:space="preserve">Moreover, their participation in our International Day at school would be more than appreciated. For example, they could share their experience </w:t>
            </w:r>
            <w:r>
              <w:t xml:space="preserve">of being an assistant to secondary school students in order to encourage and inspire the pupils to do the same thing once leaving school. </w:t>
            </w:r>
            <w:r>
              <w:t xml:space="preserve">If the native language of the assistant is not English, we would be more than happy for them to </w:t>
            </w:r>
            <w:proofErr w:type="spellStart"/>
            <w:r>
              <w:t>organise</w:t>
            </w:r>
            <w:proofErr w:type="spellEnd"/>
            <w:r>
              <w:t xml:space="preserve"> an introducti</w:t>
            </w:r>
            <w:r>
              <w:t xml:space="preserve">on to their language and a presentation of their country of origin </w:t>
            </w:r>
            <w:proofErr w:type="spellStart"/>
            <w:r>
              <w:t>i.e</w:t>
            </w:r>
            <w:proofErr w:type="spellEnd"/>
            <w:r>
              <w:t xml:space="preserve"> traditions, typical food, climate etc. </w:t>
            </w:r>
          </w:p>
          <w:p w:rsidR="00945A63" w:rsidRDefault="00B131DC">
            <w:pPr>
              <w:spacing w:after="120"/>
              <w:jc w:val="both"/>
            </w:pPr>
            <w:r>
              <w:t>Finally, the assistant could help the students to get ready for the academic debating competition.</w:t>
            </w:r>
          </w:p>
          <w:p w:rsidR="00945A63" w:rsidRDefault="00B131DC">
            <w:pPr>
              <w:spacing w:after="120"/>
              <w:jc w:val="both"/>
            </w:pPr>
            <w:r>
              <w:t>We</w:t>
            </w:r>
            <w:r>
              <w:rPr>
                <w:rFonts w:hAnsi="Calibri"/>
              </w:rPr>
              <w:t>’</w:t>
            </w:r>
            <w:r>
              <w:t>ve been welcoming assistants for quite a wh</w:t>
            </w:r>
            <w:r>
              <w:t xml:space="preserve">ile now and we really </w:t>
            </w:r>
            <w:r>
              <w:lastRenderedPageBreak/>
              <w:t xml:space="preserve">understand how important it is to prepare and train the assistant for their teacher-to-be experience. </w:t>
            </w:r>
          </w:p>
        </w:tc>
      </w:tr>
      <w:tr w:rsidR="00945A63">
        <w:tblPrEx>
          <w:tblCellMar>
            <w:top w:w="0" w:type="dxa"/>
            <w:left w:w="0" w:type="dxa"/>
            <w:bottom w:w="0" w:type="dxa"/>
            <w:right w:w="0" w:type="dxa"/>
          </w:tblCellMar>
        </w:tblPrEx>
        <w:trPr>
          <w:trHeight w:val="18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lastRenderedPageBreak/>
              <w:t xml:space="preserve">Duration et period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9 months (September-May)</w:t>
            </w:r>
          </w:p>
        </w:tc>
      </w:tr>
      <w:tr w:rsidR="00945A63">
        <w:tblPrEx>
          <w:tblCellMar>
            <w:top w:w="0" w:type="dxa"/>
            <w:left w:w="0" w:type="dxa"/>
            <w:bottom w:w="0" w:type="dxa"/>
            <w:right w:w="0" w:type="dxa"/>
          </w:tblCellMar>
        </w:tblPrEx>
        <w:trPr>
          <w:trHeight w:val="18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Working hours / Weekly working hours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12-16 hours</w:t>
            </w:r>
          </w:p>
        </w:tc>
      </w:tr>
      <w:tr w:rsidR="00945A63">
        <w:tblPrEx>
          <w:tblCellMar>
            <w:top w:w="0" w:type="dxa"/>
            <w:left w:w="0" w:type="dxa"/>
            <w:bottom w:w="0" w:type="dxa"/>
            <w:right w:w="0" w:type="dxa"/>
          </w:tblCellMar>
        </w:tblPrEx>
        <w:trPr>
          <w:trHeight w:val="18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City</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jc w:val="both"/>
            </w:pPr>
            <w:r>
              <w:t xml:space="preserve">Saint </w:t>
            </w:r>
            <w:proofErr w:type="spellStart"/>
            <w:r>
              <w:t>L</w:t>
            </w:r>
            <w:r>
              <w:t>ô</w:t>
            </w:r>
            <w:proofErr w:type="spellEnd"/>
            <w:r>
              <w:t xml:space="preserve"> is situated in Lower</w:t>
            </w:r>
            <w:r>
              <w:t xml:space="preserve"> Normandy. It is a city which benefits from various </w:t>
            </w:r>
            <w:proofErr w:type="gramStart"/>
            <w:r>
              <w:t>sister</w:t>
            </w:r>
            <w:proofErr w:type="gramEnd"/>
            <w:r>
              <w:t xml:space="preserve"> city partnerships (Germany, Belgium, UK, USA) and which has a cultural pole dedicated to drama and art, as well as a rich cultural heritage. As for the town itself, there is a concert room, a cinem</w:t>
            </w:r>
            <w:r>
              <w:t>a, various sports centers, a range of shops, bowling allies and other leisure facilities. Finally, the train station is 500 m away from the school, with larger towns such as Caen only a short train journey away.</w:t>
            </w:r>
          </w:p>
        </w:tc>
      </w:tr>
      <w:tr w:rsidR="00945A63">
        <w:tblPrEx>
          <w:tblCellMar>
            <w:top w:w="0" w:type="dxa"/>
            <w:left w:w="0" w:type="dxa"/>
            <w:bottom w:w="0" w:type="dxa"/>
            <w:right w:w="0" w:type="dxa"/>
          </w:tblCellMar>
        </w:tblPrEx>
        <w:trPr>
          <w:trHeight w:val="18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Help with finding accommodation</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jc w:val="both"/>
            </w:pPr>
            <w:r>
              <w:t xml:space="preserve">The school </w:t>
            </w:r>
            <w:r>
              <w:t>can provide a room, joint to the boarding school or the tutor teacher can help the assistant in finding accommodation. The assistant will be able to eat in the staff room canteen for every meal. If they wish, accommodation in families can be arranged for t</w:t>
            </w:r>
            <w:r>
              <w:t xml:space="preserve">he weekends. If equipment is needed (bike, toiletries </w:t>
            </w:r>
            <w:proofErr w:type="spellStart"/>
            <w:r>
              <w:t>etc</w:t>
            </w:r>
            <w:proofErr w:type="spellEnd"/>
            <w:r>
              <w:t>), these can be provided by members of staff.</w:t>
            </w:r>
          </w:p>
        </w:tc>
      </w:tr>
      <w:tr w:rsidR="00945A63">
        <w:tblPrEx>
          <w:tblCellMar>
            <w:top w:w="0" w:type="dxa"/>
            <w:left w:w="0" w:type="dxa"/>
            <w:bottom w:w="0" w:type="dxa"/>
            <w:right w:w="0" w:type="dxa"/>
          </w:tblCellMar>
        </w:tblPrEx>
        <w:trPr>
          <w:trHeight w:val="18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Other</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jc w:val="both"/>
            </w:pPr>
            <w:r>
              <w:t>The assistant will be more than welcome to join the extra-curricular activities offered in our school (choir, arts, sports, culture, science, char</w:t>
            </w:r>
            <w:r>
              <w:t xml:space="preserve">ity) or in the city (sports, cinema, drama, concerts). A tutor teacher will bring help and support to the assistant in their settlement in France (bank account, social security paperwork </w:t>
            </w:r>
            <w:proofErr w:type="spellStart"/>
            <w:r>
              <w:t>etc</w:t>
            </w:r>
            <w:proofErr w:type="spellEnd"/>
            <w:r>
              <w:t>) not just at the beginning upon arrival, but throughout the durat</w:t>
            </w:r>
            <w:r>
              <w:t xml:space="preserve">ion of their contract. We can also arrange contact with other assistants in the region. </w:t>
            </w:r>
          </w:p>
        </w:tc>
      </w:tr>
    </w:tbl>
    <w:p w:rsidR="00945A63" w:rsidRPr="007E11F6" w:rsidRDefault="00945A63">
      <w:pPr>
        <w:spacing w:after="0" w:line="240" w:lineRule="auto"/>
        <w:rPr>
          <w:rFonts w:ascii="Arial Black" w:eastAsia="Arial Black" w:hAnsi="Arial Black" w:cs="Arial Black"/>
          <w:b/>
          <w:bCs/>
          <w:sz w:val="20"/>
          <w:szCs w:val="20"/>
        </w:rPr>
      </w:pPr>
    </w:p>
    <w:p w:rsidR="00945A63" w:rsidRPr="007E11F6" w:rsidRDefault="00945A63">
      <w:pPr>
        <w:spacing w:after="120" w:line="240" w:lineRule="auto"/>
        <w:rPr>
          <w:rFonts w:ascii="Arial Black" w:eastAsia="Arial Black" w:hAnsi="Arial Black" w:cs="Arial Black"/>
          <w:b/>
          <w:bCs/>
          <w:sz w:val="20"/>
          <w:szCs w:val="20"/>
        </w:rPr>
      </w:pPr>
    </w:p>
    <w:p w:rsidR="00945A63" w:rsidRPr="007E11F6" w:rsidRDefault="00945A63">
      <w:pPr>
        <w:spacing w:after="120" w:line="240" w:lineRule="auto"/>
        <w:rPr>
          <w:rFonts w:ascii="Arial Black" w:eastAsia="Arial Black" w:hAnsi="Arial Black" w:cs="Arial Black"/>
          <w:b/>
          <w:bCs/>
          <w:sz w:val="20"/>
          <w:szCs w:val="20"/>
        </w:rPr>
      </w:pPr>
    </w:p>
    <w:tbl>
      <w:tblPr>
        <w:tblStyle w:val="TableNormal"/>
        <w:tblW w:w="91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2480"/>
        <w:gridCol w:w="6648"/>
      </w:tblGrid>
      <w:tr w:rsidR="00945A63">
        <w:tblPrEx>
          <w:tblCellMar>
            <w:top w:w="0" w:type="dxa"/>
            <w:left w:w="0" w:type="dxa"/>
            <w:bottom w:w="0" w:type="dxa"/>
            <w:right w:w="0" w:type="dxa"/>
          </w:tblCellMar>
        </w:tblPrEx>
        <w:trPr>
          <w:trHeight w:val="240"/>
        </w:trPr>
        <w:tc>
          <w:tcPr>
            <w:tcW w:w="9128"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945A63" w:rsidRDefault="00B131DC">
            <w:pPr>
              <w:spacing w:after="120" w:line="240" w:lineRule="auto"/>
            </w:pPr>
            <w:r>
              <w:rPr>
                <w:b/>
                <w:bCs/>
                <w:sz w:val="28"/>
                <w:szCs w:val="28"/>
              </w:rPr>
              <w:t xml:space="preserve">REQUIREMENTS </w:t>
            </w:r>
          </w:p>
        </w:tc>
      </w:tr>
      <w:tr w:rsidR="00945A63">
        <w:tblPrEx>
          <w:tblCellMar>
            <w:top w:w="0" w:type="dxa"/>
            <w:left w:w="0" w:type="dxa"/>
            <w:bottom w:w="0" w:type="dxa"/>
            <w:right w:w="0" w:type="dxa"/>
          </w:tblCellMar>
        </w:tblPrEx>
        <w:trPr>
          <w:trHeight w:val="18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 xml:space="preserve">Oral and written language skills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Fluent, excellent English is necessary to help the students with their oral and written skills</w:t>
            </w:r>
          </w:p>
        </w:tc>
      </w:tr>
      <w:tr w:rsidR="00945A63">
        <w:tblPrEx>
          <w:tblCellMar>
            <w:top w:w="0" w:type="dxa"/>
            <w:left w:w="0" w:type="dxa"/>
            <w:bottom w:w="0" w:type="dxa"/>
            <w:right w:w="0" w:type="dxa"/>
          </w:tblCellMar>
        </w:tblPrEx>
        <w:trPr>
          <w:trHeight w:val="278"/>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Field of study</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Education</w:t>
            </w:r>
          </w:p>
        </w:tc>
      </w:tr>
      <w:tr w:rsidR="00945A63">
        <w:tblPrEx>
          <w:tblCellMar>
            <w:top w:w="0" w:type="dxa"/>
            <w:left w:w="0" w:type="dxa"/>
            <w:bottom w:w="0" w:type="dxa"/>
            <w:right w:w="0" w:type="dxa"/>
          </w:tblCellMar>
        </w:tblPrEx>
        <w:trPr>
          <w:trHeight w:val="277"/>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Computer skills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Good since each class is equipped with brand new technology such as laptops and projectors that can be used during lessons.</w:t>
            </w:r>
          </w:p>
        </w:tc>
      </w:tr>
      <w:tr w:rsidR="00945A63">
        <w:tblPrEx>
          <w:tblCellMar>
            <w:top w:w="0" w:type="dxa"/>
            <w:left w:w="0" w:type="dxa"/>
            <w:bottom w:w="0" w:type="dxa"/>
            <w:right w:w="0" w:type="dxa"/>
          </w:tblCellMar>
        </w:tblPrEx>
        <w:trPr>
          <w:trHeight w:val="18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pPr>
              <w:spacing w:after="120"/>
            </w:pPr>
            <w:r>
              <w:t>Other</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63" w:rsidRDefault="00B131DC">
            <w:r>
              <w:t xml:space="preserve">As the assistant is going to be a reference for our students, it is </w:t>
            </w:r>
            <w:r>
              <w:lastRenderedPageBreak/>
              <w:t xml:space="preserve">necessary for them to be </w:t>
            </w:r>
            <w:r>
              <w:t>highly motivated, serious, outgoing and dynamic. It</w:t>
            </w:r>
            <w:r>
              <w:t>’</w:t>
            </w:r>
            <w:r>
              <w:t>s important to be sociable so that they can interact and speak to both students and teachers confidently. Their role as an assistant is not only to incite interest in their language and culture but they m</w:t>
            </w:r>
            <w:r>
              <w:t xml:space="preserve">ust also be prepared to use their authority with the pupils. </w:t>
            </w:r>
          </w:p>
          <w:p w:rsidR="00945A63" w:rsidRDefault="00B131DC">
            <w:r>
              <w:t>If the assistant wishes, he/she can bring material which would provide a good teaching support for the pupils, for example magazines, newspapers, currency, postcards</w:t>
            </w:r>
            <w:r>
              <w:t>…</w:t>
            </w:r>
          </w:p>
          <w:p w:rsidR="00945A63" w:rsidRDefault="00B131DC">
            <w:pPr>
              <w:spacing w:after="120"/>
              <w:jc w:val="both"/>
            </w:pPr>
            <w:r>
              <w:t xml:space="preserve">Depending on his/her will, </w:t>
            </w:r>
            <w:r>
              <w:t>the assistant is free to take initiatives such as creating an English club or school newspaper which would be mentioned in the final report.</w:t>
            </w:r>
          </w:p>
        </w:tc>
      </w:tr>
    </w:tbl>
    <w:p w:rsidR="00945A63" w:rsidRPr="007E11F6" w:rsidRDefault="00945A63">
      <w:pPr>
        <w:spacing w:after="120" w:line="240" w:lineRule="auto"/>
        <w:rPr>
          <w:rFonts w:ascii="Arial Black" w:eastAsia="Arial Black" w:hAnsi="Arial Black" w:cs="Arial Black"/>
          <w:b/>
          <w:bCs/>
          <w:sz w:val="20"/>
          <w:szCs w:val="20"/>
        </w:rPr>
      </w:pPr>
    </w:p>
    <w:p w:rsidR="00945A63" w:rsidRDefault="00B131DC">
      <w:pPr>
        <w:spacing w:after="0" w:line="240" w:lineRule="auto"/>
      </w:pPr>
      <w:r w:rsidRPr="007E11F6">
        <w:rPr>
          <w:rFonts w:ascii="Arial Black" w:eastAsia="Arial Black" w:hAnsi="Arial Black" w:cs="Arial Black"/>
          <w:b/>
          <w:bCs/>
          <w:sz w:val="20"/>
          <w:szCs w:val="20"/>
        </w:rPr>
        <w:br/>
      </w:r>
      <w:r w:rsidRPr="007E11F6">
        <w:rPr>
          <w:rFonts w:ascii="Arial Black" w:eastAsia="Arial Black" w:hAnsi="Arial Black" w:cs="Arial Black"/>
          <w:b/>
          <w:bCs/>
          <w:sz w:val="20"/>
          <w:szCs w:val="20"/>
        </w:rPr>
        <w:br w:type="page"/>
      </w:r>
    </w:p>
    <w:p w:rsidR="00945A63" w:rsidRDefault="00945A63">
      <w:pPr>
        <w:spacing w:after="0" w:line="240" w:lineRule="auto"/>
      </w:pPr>
    </w:p>
    <w:sectPr w:rsidR="00945A63">
      <w:headerReference w:type="default" r:id="rId9"/>
      <w:footerReference w:type="default" r:id="rId10"/>
      <w:pgSz w:w="11900" w:h="16840"/>
      <w:pgMar w:top="1417" w:right="1417" w:bottom="776" w:left="1417" w:header="5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31DC">
      <w:pPr>
        <w:spacing w:after="0" w:line="240" w:lineRule="auto"/>
      </w:pPr>
      <w:r>
        <w:separator/>
      </w:r>
    </w:p>
  </w:endnote>
  <w:endnote w:type="continuationSeparator" w:id="0">
    <w:p w:rsidR="00000000" w:rsidRDefault="00B1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63" w:rsidRDefault="00945A63">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31DC">
      <w:pPr>
        <w:spacing w:after="0" w:line="240" w:lineRule="auto"/>
      </w:pPr>
      <w:r>
        <w:separator/>
      </w:r>
    </w:p>
  </w:footnote>
  <w:footnote w:type="continuationSeparator" w:id="0">
    <w:p w:rsidR="00000000" w:rsidRDefault="00B13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63" w:rsidRDefault="00945A6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5A63"/>
    <w:rsid w:val="007E11F6"/>
    <w:rsid w:val="00945A63"/>
    <w:rsid w:val="00B13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rFonts w:ascii="Calibri" w:hAnsi="Arial Unicode MS" w:cs="Arial Unicode MS"/>
      <w:color w:val="000000"/>
      <w:sz w:val="22"/>
      <w:szCs w:val="22"/>
      <w:u w:color="00000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character" w:customStyle="1" w:styleId="Aucun">
    <w:name w:val="Aucun"/>
  </w:style>
  <w:style w:type="character" w:customStyle="1" w:styleId="Hyperlink0">
    <w:name w:val="Hyperlink.0"/>
    <w:basedOn w:val="Aucun"/>
    <w:rPr>
      <w:color w:val="0000FF"/>
      <w:u w:val="single" w:color="0000FF"/>
      <w:lang w:val="fr-FR"/>
    </w:rPr>
  </w:style>
  <w:style w:type="character" w:customStyle="1" w:styleId="Hyperlink1">
    <w:name w:val="Hyperlink.1"/>
    <w:basedOn w:val="Aucun"/>
    <w:rPr>
      <w:rFonts w:ascii="Calibri" w:eastAsia="Calibri" w:hAnsi="Calibri" w:cs="Calibri"/>
      <w:caps w:val="0"/>
      <w:smallCaps w:val="0"/>
      <w:strike w:val="0"/>
      <w:dstrike w:val="0"/>
      <w:outline w:val="0"/>
      <w:color w:val="6F7CAF"/>
      <w:spacing w:val="0"/>
      <w:kern w:val="0"/>
      <w:position w:val="0"/>
      <w:sz w:val="22"/>
      <w:szCs w:val="22"/>
      <w:u w:val="single" w:color="6F7CAF"/>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rFonts w:ascii="Calibri" w:hAnsi="Arial Unicode MS" w:cs="Arial Unicode MS"/>
      <w:color w:val="000000"/>
      <w:sz w:val="22"/>
      <w:szCs w:val="22"/>
      <w:u w:color="00000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character" w:customStyle="1" w:styleId="Aucun">
    <w:name w:val="Aucun"/>
  </w:style>
  <w:style w:type="character" w:customStyle="1" w:styleId="Hyperlink0">
    <w:name w:val="Hyperlink.0"/>
    <w:basedOn w:val="Aucun"/>
    <w:rPr>
      <w:color w:val="0000FF"/>
      <w:u w:val="single" w:color="0000FF"/>
      <w:lang w:val="fr-FR"/>
    </w:rPr>
  </w:style>
  <w:style w:type="character" w:customStyle="1" w:styleId="Hyperlink1">
    <w:name w:val="Hyperlink.1"/>
    <w:basedOn w:val="Aucun"/>
    <w:rPr>
      <w:rFonts w:ascii="Calibri" w:eastAsia="Calibri" w:hAnsi="Calibri" w:cs="Calibri"/>
      <w:caps w:val="0"/>
      <w:smallCaps w:val="0"/>
      <w:strike w:val="0"/>
      <w:dstrike w:val="0"/>
      <w:outline w:val="0"/>
      <w:color w:val="6F7CAF"/>
      <w:spacing w:val="0"/>
      <w:kern w:val="0"/>
      <w:position w:val="0"/>
      <w:sz w:val="22"/>
      <w:szCs w:val="22"/>
      <w:u w:val="single" w:color="6F7CA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stitut.saintlo@etab.ac-caen.fr" TargetMode="External"/><Relationship Id="rId3" Type="http://schemas.openxmlformats.org/officeDocument/2006/relationships/settings" Target="settings.xml"/><Relationship Id="rId7" Type="http://schemas.openxmlformats.org/officeDocument/2006/relationships/hyperlink" Target="mailto:erasup@2e2f.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845</Words>
  <Characters>4652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AEEFF</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Diez</dc:creator>
  <cp:lastModifiedBy>2E2F</cp:lastModifiedBy>
  <cp:revision>2</cp:revision>
  <dcterms:created xsi:type="dcterms:W3CDTF">2014-04-17T13:07:00Z</dcterms:created>
  <dcterms:modified xsi:type="dcterms:W3CDTF">2014-04-17T13:07:00Z</dcterms:modified>
</cp:coreProperties>
</file>