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25" w:rsidRDefault="00D330C5" w:rsidP="00481525">
      <w:pPr>
        <w:tabs>
          <w:tab w:val="righ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32"/>
          <w:szCs w:val="32"/>
          <w:lang w:val="sk-SK" w:eastAsia="sk-SK"/>
        </w:rPr>
      </w:pPr>
      <w:r>
        <w:rPr>
          <w:rFonts w:ascii="Calibri-BoldItalic" w:hAnsi="Calibri-BoldItalic" w:cs="Calibri-BoldItalic"/>
          <w:b/>
          <w:bCs/>
          <w:i/>
          <w:iCs/>
          <w:noProof/>
          <w:color w:val="000000"/>
          <w:sz w:val="32"/>
          <w:szCs w:val="32"/>
          <w:lang w:val="sk-SK" w:eastAsia="sk-SK"/>
        </w:rPr>
        <w:drawing>
          <wp:inline distT="0" distB="0" distL="0" distR="0">
            <wp:extent cx="1913890" cy="818515"/>
            <wp:effectExtent l="1905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525">
        <w:rPr>
          <w:rFonts w:ascii="Calibri-BoldItalic" w:hAnsi="Calibri-BoldItalic" w:cs="Calibri-BoldItalic"/>
          <w:b/>
          <w:bCs/>
          <w:i/>
          <w:iCs/>
          <w:color w:val="000000"/>
          <w:sz w:val="32"/>
          <w:szCs w:val="32"/>
          <w:lang w:val="sk-SK" w:eastAsia="sk-SK"/>
        </w:rPr>
        <w:tab/>
      </w:r>
      <w:r>
        <w:rPr>
          <w:rFonts w:ascii="Calibri-BoldItalic" w:hAnsi="Calibri-BoldItalic" w:cs="Calibri-BoldItalic"/>
          <w:b/>
          <w:bCs/>
          <w:i/>
          <w:iCs/>
          <w:noProof/>
          <w:color w:val="000000"/>
          <w:sz w:val="32"/>
          <w:szCs w:val="32"/>
          <w:lang w:val="sk-SK" w:eastAsia="sk-SK"/>
        </w:rPr>
        <w:drawing>
          <wp:inline distT="0" distB="0" distL="0" distR="0">
            <wp:extent cx="1595120" cy="690880"/>
            <wp:effectExtent l="19050" t="0" r="5080" b="0"/>
            <wp:docPr id="2" name="Picture 2" descr="saa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a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525" w:rsidRPr="0094209B" w:rsidRDefault="00481525" w:rsidP="00481525">
      <w:pPr>
        <w:tabs>
          <w:tab w:val="righ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14"/>
          <w:szCs w:val="32"/>
          <w:lang w:val="sk-SK" w:eastAsia="sk-SK"/>
        </w:rPr>
      </w:pPr>
    </w:p>
    <w:p w:rsidR="00062A03" w:rsidRDefault="00062A03" w:rsidP="00062A03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32"/>
          <w:szCs w:val="32"/>
          <w:lang w:val="sk-SK" w:eastAsia="sk-SK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32"/>
          <w:szCs w:val="32"/>
          <w:lang w:val="sk-SK" w:eastAsia="sk-SK"/>
        </w:rPr>
        <w:t xml:space="preserve">ERASMUS+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32"/>
          <w:szCs w:val="32"/>
          <w:lang w:val="sk-SK" w:eastAsia="sk-SK"/>
        </w:rPr>
        <w:t>Traineeship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32"/>
          <w:szCs w:val="32"/>
          <w:lang w:val="sk-SK" w:eastAsia="sk-SK"/>
        </w:rPr>
        <w:t xml:space="preserve"> 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32"/>
          <w:szCs w:val="32"/>
          <w:lang w:val="sk-SK" w:eastAsia="sk-SK"/>
        </w:rPr>
        <w:t>Companies</w:t>
      </w:r>
      <w:proofErr w:type="spellEnd"/>
    </w:p>
    <w:p w:rsidR="0005293E" w:rsidRPr="0094209B" w:rsidRDefault="0005293E" w:rsidP="0005293E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color w:val="000000"/>
          <w:sz w:val="14"/>
          <w:szCs w:val="32"/>
          <w:lang w:val="sk-SK" w:eastAsia="sk-SK"/>
        </w:rPr>
      </w:pPr>
    </w:p>
    <w:p w:rsidR="00481525" w:rsidRPr="00481525" w:rsidRDefault="0005293E" w:rsidP="0005293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color w:val="000000"/>
          <w:sz w:val="28"/>
          <w:szCs w:val="28"/>
          <w:lang w:val="sk-SK" w:eastAsia="sk-SK"/>
        </w:rPr>
      </w:pPr>
      <w:proofErr w:type="spellStart"/>
      <w:r w:rsidRPr="00481525">
        <w:rPr>
          <w:rFonts w:ascii="Calibri-Bold" w:hAnsi="Calibri-Bold" w:cs="Calibri-Bold"/>
          <w:bCs/>
          <w:color w:val="000000"/>
          <w:sz w:val="28"/>
          <w:szCs w:val="28"/>
          <w:lang w:val="sk-SK" w:eastAsia="sk-SK"/>
        </w:rPr>
        <w:t>Placement</w:t>
      </w:r>
      <w:proofErr w:type="spellEnd"/>
      <w:r w:rsidRPr="00481525">
        <w:rPr>
          <w:rFonts w:ascii="Calibri-Bold" w:hAnsi="Calibri-Bold" w:cs="Calibri-Bold"/>
          <w:bCs/>
          <w:color w:val="000000"/>
          <w:sz w:val="28"/>
          <w:szCs w:val="28"/>
          <w:lang w:val="sk-SK" w:eastAsia="sk-SK"/>
        </w:rPr>
        <w:t xml:space="preserve"> </w:t>
      </w:r>
      <w:proofErr w:type="spellStart"/>
      <w:r w:rsidRPr="00481525">
        <w:rPr>
          <w:rFonts w:ascii="Calibri-Bold" w:hAnsi="Calibri-Bold" w:cs="Calibri-Bold"/>
          <w:bCs/>
          <w:color w:val="000000"/>
          <w:sz w:val="28"/>
          <w:szCs w:val="28"/>
          <w:lang w:val="sk-SK" w:eastAsia="sk-SK"/>
        </w:rPr>
        <w:t>Description</w:t>
      </w:r>
      <w:proofErr w:type="spellEnd"/>
      <w:r w:rsidR="00481525" w:rsidRPr="00481525">
        <w:rPr>
          <w:rFonts w:ascii="Calibri-Bold" w:hAnsi="Calibri-Bold" w:cs="Calibri-Bold"/>
          <w:bCs/>
          <w:color w:val="000000"/>
          <w:sz w:val="28"/>
          <w:szCs w:val="28"/>
          <w:lang w:val="sk-SK" w:eastAsia="sk-SK"/>
        </w:rPr>
        <w:t>:</w:t>
      </w:r>
    </w:p>
    <w:p w:rsidR="00CB0679" w:rsidRDefault="00E20A59" w:rsidP="0005293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>Process</w:t>
      </w:r>
      <w:proofErr w:type="spellEnd"/>
      <w:r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>Analyst</w:t>
      </w:r>
      <w:proofErr w:type="spellEnd"/>
      <w:r w:rsidR="003B2FC5"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 xml:space="preserve"> in </w:t>
      </w:r>
      <w:proofErr w:type="spellStart"/>
      <w:r w:rsidR="003B2FC5"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>Entreprise</w:t>
      </w:r>
      <w:proofErr w:type="spellEnd"/>
      <w:r w:rsidR="003B2FC5"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 xml:space="preserve"> PMO</w:t>
      </w:r>
      <w:r w:rsidR="00CB0679"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 xml:space="preserve"> </w:t>
      </w:r>
      <w:proofErr w:type="spellStart"/>
      <w:r w:rsidR="00CB0679"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>under</w:t>
      </w:r>
      <w:proofErr w:type="spellEnd"/>
      <w:r w:rsidR="00CB0679"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 xml:space="preserve"> Bank CFO</w:t>
      </w:r>
      <w:r w:rsidR="00481525" w:rsidRPr="00481525"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 xml:space="preserve"> </w:t>
      </w:r>
    </w:p>
    <w:p w:rsidR="0005293E" w:rsidRPr="00481525" w:rsidRDefault="00C7049B" w:rsidP="0005293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 xml:space="preserve">(CSOB </w:t>
      </w:r>
      <w:proofErr w:type="spellStart"/>
      <w:r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>Financial</w:t>
      </w:r>
      <w:proofErr w:type="spellEnd"/>
      <w:r w:rsidR="00481525" w:rsidRPr="00481525"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 xml:space="preserve"> </w:t>
      </w:r>
      <w:proofErr w:type="spellStart"/>
      <w:r w:rsidR="00481525" w:rsidRPr="00481525"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>Group</w:t>
      </w:r>
      <w:proofErr w:type="spellEnd"/>
      <w:r w:rsidR="00481525" w:rsidRPr="00481525">
        <w:rPr>
          <w:rFonts w:ascii="Calibri-Bold" w:hAnsi="Calibri-Bold" w:cs="Calibri-Bold"/>
          <w:b/>
          <w:bCs/>
          <w:color w:val="000000"/>
          <w:sz w:val="28"/>
          <w:szCs w:val="28"/>
          <w:lang w:val="sk-SK" w:eastAsia="sk-SK"/>
        </w:rPr>
        <w:t>)</w:t>
      </w:r>
    </w:p>
    <w:p w:rsidR="0005293E" w:rsidRDefault="0005293E" w:rsidP="00C7049B">
      <w:pPr>
        <w:autoSpaceDE w:val="0"/>
        <w:autoSpaceDN w:val="0"/>
        <w:adjustRightInd w:val="0"/>
        <w:spacing w:before="240" w:after="0" w:line="360" w:lineRule="auto"/>
        <w:rPr>
          <w:rFonts w:ascii="Calibri-Bold" w:hAnsi="Calibri-Bold" w:cs="Calibri-Bold"/>
          <w:b/>
          <w:bCs/>
          <w:color w:val="000000"/>
          <w:lang w:val="sk-SK" w:eastAsia="sk-SK"/>
        </w:rPr>
      </w:pPr>
      <w:r>
        <w:rPr>
          <w:rFonts w:ascii="Calibri-Bold" w:hAnsi="Calibri-Bold" w:cs="Calibri-Bold"/>
          <w:b/>
          <w:bCs/>
          <w:color w:val="000000"/>
          <w:lang w:val="sk-SK" w:eastAsia="sk-SK"/>
        </w:rPr>
        <w:t>COMPANY OVERVIEW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510"/>
        <w:gridCol w:w="7088"/>
      </w:tblGrid>
      <w:tr w:rsidR="00904A97" w:rsidRPr="007D4F49" w:rsidTr="00904A9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5293E" w:rsidRPr="007D4F49" w:rsidRDefault="0005293E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NAME OF THE</w:t>
            </w:r>
          </w:p>
          <w:p w:rsidR="0005293E" w:rsidRPr="007D4F49" w:rsidRDefault="0005293E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COMPANY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EF2" w:rsidRPr="00E61476" w:rsidRDefault="00F8194F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ČSOB </w:t>
            </w:r>
            <w:proofErr w:type="spellStart"/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Financial</w:t>
            </w:r>
            <w:proofErr w:type="spellEnd"/>
            <w:r w:rsidR="00481EF2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481EF2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Group</w:t>
            </w:r>
            <w:proofErr w:type="spellEnd"/>
          </w:p>
          <w:p w:rsidR="0005293E" w:rsidRPr="00E61476" w:rsidRDefault="003C5560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(Československá obchodná banka</w:t>
            </w:r>
            <w:r w:rsidR="007E2DC3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F</w:t>
            </w:r>
            <w:r w:rsidR="00F8194F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inančná skupina</w:t>
            </w:r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)</w:t>
            </w:r>
          </w:p>
        </w:tc>
      </w:tr>
      <w:tr w:rsidR="00904A97" w:rsidRPr="007D4F49" w:rsidTr="00904A97">
        <w:tc>
          <w:tcPr>
            <w:tcW w:w="3510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05293E" w:rsidRPr="007D4F49" w:rsidRDefault="0005293E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ADDRESS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481EF2" w:rsidRPr="00E61476" w:rsidRDefault="00481EF2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Michalská 18</w:t>
            </w:r>
          </w:p>
          <w:p w:rsidR="0005293E" w:rsidRPr="00E61476" w:rsidRDefault="00481EF2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815 63 Bratislava</w:t>
            </w:r>
          </w:p>
        </w:tc>
      </w:tr>
      <w:tr w:rsidR="00C10A90" w:rsidRPr="007D4F49" w:rsidTr="0094209B">
        <w:tc>
          <w:tcPr>
            <w:tcW w:w="3510" w:type="dxa"/>
            <w:shd w:val="clear" w:color="auto" w:fill="DBE5F1"/>
            <w:vAlign w:val="center"/>
          </w:tcPr>
          <w:p w:rsidR="0005293E" w:rsidRPr="007D4F49" w:rsidRDefault="0005293E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COUNTRY</w:t>
            </w:r>
          </w:p>
        </w:tc>
        <w:tc>
          <w:tcPr>
            <w:tcW w:w="7088" w:type="dxa"/>
            <w:vAlign w:val="center"/>
          </w:tcPr>
          <w:p w:rsidR="0005293E" w:rsidRPr="00E61476" w:rsidRDefault="00481EF2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Slovakia</w:t>
            </w:r>
          </w:p>
        </w:tc>
      </w:tr>
      <w:tr w:rsidR="00904A97" w:rsidRPr="007D4F49" w:rsidTr="00904A97">
        <w:tc>
          <w:tcPr>
            <w:tcW w:w="3510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05293E" w:rsidRPr="007D4F49" w:rsidRDefault="0005293E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WEB PAGE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C7049B" w:rsidRDefault="00C7049B" w:rsidP="00C7049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Web page of CSOB: </w:t>
            </w:r>
            <w:hyperlink r:id="rId8" w:history="1">
              <w:r w:rsidRPr="00E97FCA">
                <w:rPr>
                  <w:rStyle w:val="Hyperlink"/>
                </w:rPr>
                <w:t>www.csob.sk/o-nas</w:t>
              </w:r>
            </w:hyperlink>
          </w:p>
          <w:p w:rsidR="00C10A90" w:rsidRPr="00E61476" w:rsidRDefault="00C7049B" w:rsidP="00C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>
              <w:t xml:space="preserve">Linked In of CSOB:  </w:t>
            </w:r>
            <w:hyperlink r:id="rId9" w:history="1">
              <w:r>
                <w:rPr>
                  <w:rStyle w:val="Hyperlink"/>
                </w:rPr>
                <w:t>ČS</w:t>
              </w:r>
              <w:r w:rsidRPr="00C10A90">
                <w:rPr>
                  <w:rStyle w:val="Hyperlink"/>
                </w:rPr>
                <w:t>O</w:t>
              </w:r>
              <w:r>
                <w:rPr>
                  <w:rStyle w:val="Hyperlink"/>
                </w:rPr>
                <w:t xml:space="preserve">B </w:t>
              </w:r>
              <w:proofErr w:type="spellStart"/>
              <w:r>
                <w:rPr>
                  <w:rStyle w:val="Hyperlink"/>
                </w:rPr>
                <w:t>Finančná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skupina</w:t>
              </w:r>
              <w:proofErr w:type="spellEnd"/>
            </w:hyperlink>
          </w:p>
        </w:tc>
      </w:tr>
      <w:tr w:rsidR="00904A97" w:rsidRPr="007D4F49" w:rsidTr="00904A9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5293E" w:rsidRPr="007D4F49" w:rsidRDefault="0005293E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SHORT INFORMATION ABOUT COMPANY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E99" w:rsidRPr="00E61476" w:rsidRDefault="00E80E99" w:rsidP="00F81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sk-SK" w:eastAsia="sk-SK"/>
              </w:rPr>
            </w:pPr>
          </w:p>
          <w:p w:rsidR="00C7049B" w:rsidRPr="00C37DF3" w:rsidRDefault="00C7049B" w:rsidP="00C70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</w:pPr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CSOB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Financial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Group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offers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outstanding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range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of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services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and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products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including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mortgages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consumer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loans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savings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and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investment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products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current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accounts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as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well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as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insurance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building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savings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leasing and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factoring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.</w:t>
            </w:r>
          </w:p>
          <w:p w:rsidR="00C7049B" w:rsidRPr="00C37DF3" w:rsidRDefault="00C7049B" w:rsidP="00C70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</w:pPr>
          </w:p>
          <w:p w:rsidR="00C7049B" w:rsidRPr="00C37DF3" w:rsidRDefault="00C7049B" w:rsidP="00C70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</w:pP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CSOB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group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in Slovakia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comprises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following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companies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:</w:t>
            </w:r>
          </w:p>
          <w:p w:rsidR="00C7049B" w:rsidRPr="00C37DF3" w:rsidRDefault="00C7049B" w:rsidP="00C70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</w:pPr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CSOB Bank, CSOB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Insurance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KBC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Asset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Management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br/>
              <w:t xml:space="preserve">CSOB Leasing, CSOB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Building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Association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CSOB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Factoring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and CSOB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Foundation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. CSOB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Financial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group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is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a 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member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of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European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integrated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bancassurance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group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KBC,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operating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in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certain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countries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in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Central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and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Eastern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Europe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with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its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headquarters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in </w:t>
            </w:r>
            <w:proofErr w:type="spellStart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Belgium</w:t>
            </w:r>
            <w:proofErr w:type="spellEnd"/>
            <w:r w:rsidRPr="00350EAA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.</w:t>
            </w:r>
          </w:p>
          <w:p w:rsidR="00C7049B" w:rsidRPr="00C37DF3" w:rsidRDefault="00C7049B" w:rsidP="00C70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</w:pPr>
          </w:p>
          <w:p w:rsidR="00C7049B" w:rsidRPr="00C37DF3" w:rsidRDefault="00C7049B" w:rsidP="00C70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</w:pP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Client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orientation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individual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approach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and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respect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is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our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top priority,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because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we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consider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 xml:space="preserve"> trust and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loyalty</w:t>
            </w:r>
            <w:proofErr w:type="spellEnd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of</w:t>
            </w:r>
            <w:proofErr w:type="spellEnd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our</w:t>
            </w:r>
            <w:proofErr w:type="spellEnd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clients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to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be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highest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principle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of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all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our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operations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.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Based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on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efficiency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enterprising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spirit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and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capacity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for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innovation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we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aim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to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provide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best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and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 xml:space="preserve"> most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complex</w:t>
            </w:r>
            <w:proofErr w:type="spellEnd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solutions</w:t>
            </w:r>
            <w:proofErr w:type="spellEnd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for</w:t>
            </w:r>
            <w:proofErr w:type="spellEnd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our</w:t>
            </w:r>
            <w:proofErr w:type="spellEnd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>customers</w:t>
            </w:r>
            <w:proofErr w:type="spellEnd"/>
            <w:r w:rsidRPr="00C37DF3">
              <w:rPr>
                <w:rFonts w:ascii="Arial" w:hAnsi="Arial" w:cs="Arial"/>
                <w:b/>
                <w:bCs/>
                <w:iCs/>
                <w:sz w:val="21"/>
                <w:szCs w:val="21"/>
                <w:lang w:val="sk-SK" w:eastAsia="sk-SK"/>
              </w:rPr>
              <w:t xml:space="preserve">.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Besides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mentioned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we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earn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loyalty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of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our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employees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guarantee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a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high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return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to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our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shareholders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and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contribute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towards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economic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social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and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cultural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development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of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the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community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, to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which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we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 xml:space="preserve"> </w:t>
            </w:r>
            <w:proofErr w:type="spellStart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belong</w:t>
            </w:r>
            <w:proofErr w:type="spellEnd"/>
            <w:r w:rsidRPr="00C37DF3">
              <w:rPr>
                <w:rFonts w:ascii="Arial" w:hAnsi="Arial" w:cs="Arial"/>
                <w:bCs/>
                <w:iCs/>
                <w:sz w:val="21"/>
                <w:szCs w:val="21"/>
                <w:lang w:val="sk-SK" w:eastAsia="sk-SK"/>
              </w:rPr>
              <w:t>.</w:t>
            </w:r>
          </w:p>
          <w:p w:rsidR="005177D9" w:rsidRPr="00E61476" w:rsidRDefault="005177D9" w:rsidP="00F81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sk-SK" w:eastAsia="sk-SK"/>
              </w:rPr>
            </w:pPr>
          </w:p>
        </w:tc>
      </w:tr>
    </w:tbl>
    <w:p w:rsidR="00904A97" w:rsidRDefault="00904A97" w:rsidP="00C7049B">
      <w:pPr>
        <w:autoSpaceDE w:val="0"/>
        <w:autoSpaceDN w:val="0"/>
        <w:adjustRightInd w:val="0"/>
        <w:spacing w:before="240" w:after="0" w:line="360" w:lineRule="auto"/>
        <w:rPr>
          <w:rFonts w:ascii="Calibri-Bold" w:hAnsi="Calibri-Bold" w:cs="Calibri-Bold"/>
          <w:b/>
          <w:bCs/>
          <w:color w:val="000000"/>
          <w:lang w:val="sk-SK" w:eastAsia="sk-SK"/>
        </w:rPr>
      </w:pPr>
      <w:r>
        <w:rPr>
          <w:rFonts w:ascii="Calibri-Bold" w:hAnsi="Calibri-Bold" w:cs="Calibri-Bold"/>
          <w:b/>
          <w:bCs/>
          <w:color w:val="000000"/>
          <w:lang w:val="sk-SK" w:eastAsia="sk-SK"/>
        </w:rPr>
        <w:t>CONTACT DETAILS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510"/>
        <w:gridCol w:w="7088"/>
      </w:tblGrid>
      <w:tr w:rsidR="00904A97" w:rsidRPr="007D4F49" w:rsidTr="00904A97">
        <w:tc>
          <w:tcPr>
            <w:tcW w:w="3510" w:type="dxa"/>
            <w:shd w:val="clear" w:color="auto" w:fill="DBE5F1"/>
            <w:vAlign w:val="center"/>
          </w:tcPr>
          <w:p w:rsidR="00904A97" w:rsidRPr="00904A97" w:rsidRDefault="00904A97" w:rsidP="007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CONTACT PERSON</w:t>
            </w:r>
          </w:p>
        </w:tc>
        <w:tc>
          <w:tcPr>
            <w:tcW w:w="7088" w:type="dxa"/>
            <w:vAlign w:val="center"/>
          </w:tcPr>
          <w:p w:rsidR="00904A97" w:rsidRPr="00904A97" w:rsidRDefault="00B57BDF" w:rsidP="007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Radoslav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Mahút</w:t>
            </w:r>
            <w:proofErr w:type="spellEnd"/>
          </w:p>
        </w:tc>
      </w:tr>
      <w:tr w:rsidR="00904A97" w:rsidRPr="007D4F49" w:rsidTr="00904A97">
        <w:tc>
          <w:tcPr>
            <w:tcW w:w="3510" w:type="dxa"/>
            <w:shd w:val="clear" w:color="auto" w:fill="DBE5F1"/>
            <w:vAlign w:val="center"/>
          </w:tcPr>
          <w:p w:rsidR="00904A97" w:rsidRPr="007D4F49" w:rsidRDefault="00904A97" w:rsidP="007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CONTACT DETAILS</w:t>
            </w:r>
          </w:p>
          <w:p w:rsidR="00904A97" w:rsidRPr="007D4F49" w:rsidRDefault="00904A97" w:rsidP="00764F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k-SK" w:eastAsia="sk-SK"/>
              </w:rPr>
            </w:pPr>
            <w:r w:rsidRPr="007D4F49">
              <w:rPr>
                <w:rFonts w:cs="Calibri"/>
                <w:color w:val="000000"/>
                <w:lang w:val="sk-SK" w:eastAsia="sk-SK"/>
              </w:rPr>
              <w:t>(E‐MAIL, TEL. NO.)</w:t>
            </w:r>
          </w:p>
        </w:tc>
        <w:tc>
          <w:tcPr>
            <w:tcW w:w="7088" w:type="dxa"/>
            <w:vAlign w:val="center"/>
          </w:tcPr>
          <w:p w:rsidR="00904A97" w:rsidRPr="0094209B" w:rsidRDefault="00B57BDF" w:rsidP="007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Radoslav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Mahút</w:t>
            </w:r>
            <w:proofErr w:type="spellEnd"/>
          </w:p>
          <w:p w:rsidR="00904A97" w:rsidRPr="0094209B" w:rsidRDefault="009C01C3" w:rsidP="007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hyperlink r:id="rId10" w:history="1">
              <w:r w:rsidR="00B57BDF" w:rsidRPr="007942FB">
                <w:rPr>
                  <w:rStyle w:val="Hyperlink"/>
                  <w:rFonts w:ascii="Arial" w:hAnsi="Arial" w:cs="Arial"/>
                  <w:bCs/>
                  <w:iCs/>
                  <w:lang w:val="sk-SK" w:eastAsia="sk-SK"/>
                </w:rPr>
                <w:t>RaMahut@csob.sk</w:t>
              </w:r>
            </w:hyperlink>
          </w:p>
          <w:p w:rsidR="00904A97" w:rsidRDefault="00904A97" w:rsidP="00B5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 w:rsidRPr="0094209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00421 259 666</w:t>
            </w:r>
            <w:r w:rsidR="00B57BD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 030</w:t>
            </w:r>
          </w:p>
          <w:p w:rsidR="00B57BDF" w:rsidRPr="0094209B" w:rsidRDefault="00B57BDF" w:rsidP="00B5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00421 910 192 450</w:t>
            </w:r>
          </w:p>
        </w:tc>
      </w:tr>
    </w:tbl>
    <w:p w:rsidR="00904A97" w:rsidRPr="003C5560" w:rsidRDefault="00904A97" w:rsidP="00C7049B">
      <w:pPr>
        <w:autoSpaceDE w:val="0"/>
        <w:autoSpaceDN w:val="0"/>
        <w:adjustRightInd w:val="0"/>
        <w:spacing w:before="240" w:after="0" w:line="360" w:lineRule="auto"/>
        <w:rPr>
          <w:rFonts w:ascii="Calibri-Bold" w:hAnsi="Calibri-Bold" w:cs="Calibri-Bold"/>
          <w:b/>
          <w:bCs/>
          <w:color w:val="000000"/>
          <w:lang w:val="sk-SK" w:eastAsia="sk-SK"/>
        </w:rPr>
      </w:pPr>
      <w:r>
        <w:rPr>
          <w:rFonts w:ascii="Calibri-Bold" w:hAnsi="Calibri-Bold" w:cs="Calibri-Bold"/>
          <w:b/>
          <w:bCs/>
          <w:color w:val="000000"/>
          <w:lang w:val="sk-SK" w:eastAsia="sk-SK"/>
        </w:rPr>
        <w:t>REQUESTED ERASMUS STUDENT PROFILE</w:t>
      </w:r>
    </w:p>
    <w:tbl>
      <w:tblPr>
        <w:tblW w:w="10740" w:type="dxa"/>
        <w:tblBorders>
          <w:insideH w:val="single" w:sz="4" w:space="0" w:color="auto"/>
        </w:tblBorders>
        <w:tblLook w:val="04A0"/>
      </w:tblPr>
      <w:tblGrid>
        <w:gridCol w:w="3510"/>
        <w:gridCol w:w="7230"/>
      </w:tblGrid>
      <w:tr w:rsidR="003C5560" w:rsidRPr="007D4F49" w:rsidTr="005177D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C5560" w:rsidRPr="007D4F49" w:rsidRDefault="003C5560" w:rsidP="007D4F49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FIELD OF STUDIES/</w:t>
            </w:r>
          </w:p>
          <w:p w:rsidR="003C5560" w:rsidRPr="007D4F49" w:rsidRDefault="003C5560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PROFESSIONAL AREAS OF INTEREST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09B" w:rsidRPr="00620FFE" w:rsidRDefault="00904A97" w:rsidP="00904A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Any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of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: </w:t>
            </w:r>
            <w:proofErr w:type="spellStart"/>
            <w:r w:rsidR="00B57BD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Economics</w:t>
            </w:r>
            <w:proofErr w:type="spellEnd"/>
            <w:r w:rsidR="00B57BD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, </w:t>
            </w:r>
            <w:proofErr w:type="spellStart"/>
            <w:r w:rsidR="00B57BD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Banking</w:t>
            </w:r>
            <w:proofErr w:type="spellEnd"/>
            <w:r w:rsidR="00B57BD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, </w:t>
            </w:r>
            <w:proofErr w:type="spellStart"/>
            <w:r w:rsidR="00B57BD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Finance</w:t>
            </w:r>
            <w:proofErr w:type="spellEnd"/>
            <w:r w:rsidR="00481525" w:rsidRPr="00620FF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,</w:t>
            </w:r>
            <w:r w:rsidR="00CB067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ICT </w:t>
            </w:r>
            <w:proofErr w:type="spellStart"/>
            <w:r w:rsidR="00CB067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Architecture</w:t>
            </w:r>
            <w:proofErr w:type="spellEnd"/>
          </w:p>
        </w:tc>
      </w:tr>
      <w:tr w:rsidR="003C5560" w:rsidRPr="007D4F49" w:rsidTr="005177D9">
        <w:tc>
          <w:tcPr>
            <w:tcW w:w="3510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3C5560" w:rsidRPr="007D4F49" w:rsidRDefault="003C5560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TASKS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3C5560" w:rsidRPr="00C7049B" w:rsidRDefault="00E20A59" w:rsidP="00C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C7049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Mappping</w:t>
            </w:r>
            <w:proofErr w:type="spellEnd"/>
            <w:r w:rsidRPr="00C7049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, </w:t>
            </w:r>
            <w:proofErr w:type="spellStart"/>
            <w:r w:rsidRPr="00C7049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Analysis</w:t>
            </w:r>
            <w:proofErr w:type="spellEnd"/>
            <w:r w:rsidRPr="00C7049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and </w:t>
            </w:r>
            <w:proofErr w:type="spellStart"/>
            <w:r w:rsidRPr="00C7049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Optimization</w:t>
            </w:r>
            <w:proofErr w:type="spellEnd"/>
            <w:r w:rsidRPr="00C7049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of relevant Business Processes in the Bank and ICT</w:t>
            </w:r>
          </w:p>
          <w:p w:rsidR="00E80E99" w:rsidRPr="00E80E99" w:rsidRDefault="00E80E99" w:rsidP="00E80E99">
            <w:pPr>
              <w:spacing w:after="60"/>
              <w:ind w:left="357"/>
              <w:jc w:val="both"/>
              <w:rPr>
                <w:rFonts w:ascii="Arial" w:eastAsia="Times New Roman" w:hAnsi="Arial" w:cs="Arial"/>
                <w:color w:val="333333"/>
                <w:sz w:val="18"/>
                <w:lang w:eastAsia="sk-SK"/>
              </w:rPr>
            </w:pPr>
          </w:p>
        </w:tc>
      </w:tr>
      <w:tr w:rsidR="003C5560" w:rsidRPr="007D4F49" w:rsidTr="007C7F71">
        <w:tc>
          <w:tcPr>
            <w:tcW w:w="3510" w:type="dxa"/>
            <w:shd w:val="clear" w:color="auto" w:fill="DBE5F1"/>
            <w:vAlign w:val="center"/>
          </w:tcPr>
          <w:p w:rsidR="003C5560" w:rsidRPr="00904A97" w:rsidRDefault="003C5560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904A97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REQUIREMENTS</w:t>
            </w:r>
          </w:p>
        </w:tc>
        <w:tc>
          <w:tcPr>
            <w:tcW w:w="7230" w:type="dxa"/>
            <w:vAlign w:val="center"/>
          </w:tcPr>
          <w:p w:rsidR="005177D9" w:rsidRDefault="005177D9" w:rsidP="0051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u w:val="single"/>
                <w:lang w:val="sk-SK" w:eastAsia="sk-SK"/>
              </w:rPr>
            </w:pPr>
          </w:p>
          <w:p w:rsidR="00C65792" w:rsidRPr="00904A97" w:rsidRDefault="00C65792" w:rsidP="0051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u w:val="single"/>
                <w:lang w:val="sk-SK" w:eastAsia="sk-SK"/>
              </w:rPr>
            </w:pP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u w:val="single"/>
                <w:lang w:val="sk-SK" w:eastAsia="sk-SK"/>
              </w:rPr>
              <w:lastRenderedPageBreak/>
              <w:t>Must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u w:val="single"/>
                <w:lang w:val="sk-SK" w:eastAsia="sk-SK"/>
              </w:rPr>
              <w:t xml:space="preserve"> </w:t>
            </w: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u w:val="single"/>
                <w:lang w:val="sk-SK" w:eastAsia="sk-SK"/>
              </w:rPr>
              <w:t>have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u w:val="single"/>
                <w:lang w:val="sk-SK" w:eastAsia="sk-SK"/>
              </w:rPr>
              <w:t xml:space="preserve"> </w:t>
            </w: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u w:val="single"/>
                <w:lang w:val="sk-SK" w:eastAsia="sk-SK"/>
              </w:rPr>
              <w:t>skills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u w:val="single"/>
                <w:lang w:val="sk-SK" w:eastAsia="sk-SK"/>
              </w:rPr>
              <w:t>:</w:t>
            </w:r>
          </w:p>
          <w:p w:rsidR="00C65792" w:rsidRPr="00904A97" w:rsidRDefault="00C65792" w:rsidP="005177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Fluent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English</w:t>
            </w:r>
            <w:proofErr w:type="spellEnd"/>
          </w:p>
          <w:p w:rsidR="00C65792" w:rsidRPr="00904A97" w:rsidRDefault="00C65792" w:rsidP="005177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>Good</w:t>
            </w:r>
            <w:proofErr w:type="spellEnd"/>
            <w:r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>command</w:t>
            </w:r>
            <w:proofErr w:type="spellEnd"/>
            <w:r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>of</w:t>
            </w:r>
            <w:proofErr w:type="spellEnd"/>
            <w:r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 xml:space="preserve"> Slovak or </w:t>
            </w:r>
            <w:proofErr w:type="spellStart"/>
            <w:r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>Czech</w:t>
            </w:r>
            <w:proofErr w:type="spellEnd"/>
            <w:r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>language</w:t>
            </w:r>
            <w:proofErr w:type="spellEnd"/>
            <w:r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 xml:space="preserve"> </w:t>
            </w:r>
            <w:r w:rsidR="008C22B4"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>a </w:t>
            </w:r>
            <w:proofErr w:type="spellStart"/>
            <w:r w:rsidR="008C22B4" w:rsidRPr="00904A97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>must</w:t>
            </w:r>
            <w:proofErr w:type="spellEnd"/>
            <w:r w:rsidR="008C22B4"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(</w:t>
            </w: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due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to </w:t>
            </w: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communication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across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bank and </w:t>
            </w: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with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external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partners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)</w:t>
            </w:r>
          </w:p>
          <w:p w:rsidR="00C65792" w:rsidRPr="00904A97" w:rsidRDefault="00C65792" w:rsidP="005177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Very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good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PC </w:t>
            </w: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skills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(</w:t>
            </w:r>
            <w:r w:rsid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MS Excel, MS </w:t>
            </w:r>
            <w:proofErr w:type="spellStart"/>
            <w:r w:rsid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Powerpoint</w:t>
            </w:r>
            <w:proofErr w:type="spellEnd"/>
            <w:r w:rsid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; MS Visio </w:t>
            </w:r>
            <w:proofErr w:type="spellStart"/>
            <w:r w:rsid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is</w:t>
            </w:r>
            <w:proofErr w:type="spellEnd"/>
            <w:r w:rsid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advantage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)</w:t>
            </w:r>
          </w:p>
          <w:p w:rsidR="003915BD" w:rsidRPr="00904A97" w:rsidRDefault="003915BD" w:rsidP="0051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</w:p>
          <w:p w:rsidR="00C65792" w:rsidRPr="00904A97" w:rsidRDefault="00C65792" w:rsidP="0051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904A97">
              <w:rPr>
                <w:rFonts w:ascii="Arial" w:hAnsi="Arial" w:cs="Arial"/>
                <w:bCs/>
                <w:iCs/>
                <w:color w:val="000000"/>
                <w:u w:val="single"/>
                <w:lang w:val="sk-SK" w:eastAsia="sk-SK"/>
              </w:rPr>
              <w:t>Mindset</w:t>
            </w:r>
            <w:proofErr w:type="spellEnd"/>
            <w:r w:rsidRP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:</w:t>
            </w:r>
          </w:p>
          <w:p w:rsidR="003915BD" w:rsidRPr="00904A97" w:rsidRDefault="003915BD" w:rsidP="0051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</w:p>
          <w:p w:rsidR="003915BD" w:rsidRPr="00904A97" w:rsidRDefault="003915BD" w:rsidP="005177D9">
            <w:pPr>
              <w:spacing w:after="60"/>
              <w:jc w:val="both"/>
              <w:rPr>
                <w:rFonts w:ascii="Arial" w:hAnsi="Arial" w:cs="Arial"/>
                <w:color w:val="333333"/>
              </w:rPr>
            </w:pPr>
            <w:r w:rsidRPr="00904A97">
              <w:rPr>
                <w:rFonts w:ascii="Arial" w:hAnsi="Arial" w:cs="Arial"/>
                <w:b/>
                <w:bCs/>
                <w:color w:val="333333"/>
              </w:rPr>
              <w:t>Creativity</w:t>
            </w:r>
            <w:r w:rsidRPr="00904A97">
              <w:rPr>
                <w:rFonts w:ascii="Arial" w:hAnsi="Arial" w:cs="Arial"/>
                <w:color w:val="333333"/>
              </w:rPr>
              <w:t xml:space="preserve"> is encouraged, </w:t>
            </w:r>
            <w:r w:rsidRPr="00904A97">
              <w:rPr>
                <w:rFonts w:ascii="Arial" w:hAnsi="Arial" w:cs="Arial"/>
                <w:b/>
                <w:bCs/>
                <w:color w:val="333333"/>
              </w:rPr>
              <w:t>innovation</w:t>
            </w:r>
            <w:r w:rsidRPr="00904A97">
              <w:rPr>
                <w:rFonts w:ascii="Arial" w:hAnsi="Arial" w:cs="Arial"/>
                <w:color w:val="333333"/>
              </w:rPr>
              <w:t xml:space="preserve"> is expected, and healthy disregard for the impossible is welcomed/ provoked.</w:t>
            </w:r>
          </w:p>
          <w:p w:rsidR="003915BD" w:rsidRPr="00904A97" w:rsidRDefault="003915BD" w:rsidP="005177D9">
            <w:pPr>
              <w:spacing w:after="60"/>
              <w:jc w:val="both"/>
              <w:rPr>
                <w:rFonts w:ascii="Arial" w:hAnsi="Arial" w:cs="Arial"/>
                <w:color w:val="333333"/>
              </w:rPr>
            </w:pPr>
            <w:r w:rsidRPr="00904A97">
              <w:rPr>
                <w:rFonts w:ascii="Arial" w:hAnsi="Arial" w:cs="Arial"/>
                <w:color w:val="333333"/>
              </w:rPr>
              <w:t xml:space="preserve">Willingness to </w:t>
            </w:r>
            <w:r w:rsidRPr="00904A97">
              <w:rPr>
                <w:rFonts w:ascii="Arial" w:hAnsi="Arial" w:cs="Arial"/>
                <w:b/>
                <w:color w:val="333333"/>
              </w:rPr>
              <w:t>ask tough questions and challenge the status quo</w:t>
            </w:r>
            <w:r w:rsidRPr="00904A97">
              <w:rPr>
                <w:rFonts w:ascii="Arial" w:hAnsi="Arial" w:cs="Arial"/>
                <w:color w:val="333333"/>
              </w:rPr>
              <w:t xml:space="preserve"> of the company’s practices is accepted</w:t>
            </w:r>
            <w:r w:rsidRPr="00904A97">
              <w:rPr>
                <w:rFonts w:ascii="Arial" w:hAnsi="Arial" w:cs="Arial"/>
                <w:color w:val="333333"/>
                <w:lang w:val="sk-SK"/>
              </w:rPr>
              <w:t xml:space="preserve"> – </w:t>
            </w:r>
            <w:r w:rsidRPr="00904A97">
              <w:rPr>
                <w:rFonts w:ascii="Arial" w:hAnsi="Arial" w:cs="Arial"/>
                <w:color w:val="333333"/>
              </w:rPr>
              <w:t xml:space="preserve">because the supervisors of the Interns are aware that they are not only </w:t>
            </w:r>
            <w:r w:rsidRPr="00904A97">
              <w:rPr>
                <w:rFonts w:ascii="Arial" w:hAnsi="Arial" w:cs="Arial"/>
                <w:bCs/>
                <w:color w:val="333333"/>
              </w:rPr>
              <w:t>teaching, but also learning</w:t>
            </w:r>
            <w:r w:rsidRPr="00904A97">
              <w:rPr>
                <w:rFonts w:ascii="Arial" w:hAnsi="Arial" w:cs="Arial"/>
                <w:color w:val="333333"/>
              </w:rPr>
              <w:t xml:space="preserve"> simultaneously.</w:t>
            </w:r>
          </w:p>
          <w:p w:rsidR="003915BD" w:rsidRPr="00904A97" w:rsidRDefault="003915BD" w:rsidP="005177D9">
            <w:pPr>
              <w:spacing w:after="60"/>
              <w:jc w:val="both"/>
              <w:rPr>
                <w:rFonts w:ascii="Arial" w:hAnsi="Arial" w:cs="Arial"/>
                <w:color w:val="333333"/>
              </w:rPr>
            </w:pPr>
            <w:r w:rsidRPr="00904A97">
              <w:rPr>
                <w:rFonts w:ascii="Arial" w:hAnsi="Arial" w:cs="Arial"/>
                <w:color w:val="333333"/>
              </w:rPr>
              <w:t xml:space="preserve">For the fulfillment of the Intern’s requirements is necessary </w:t>
            </w:r>
            <w:r w:rsidRPr="00904A97">
              <w:rPr>
                <w:rFonts w:ascii="Arial" w:hAnsi="Arial" w:cs="Arial"/>
                <w:b/>
                <w:color w:val="333333"/>
              </w:rPr>
              <w:t>continuous self improvement</w:t>
            </w:r>
            <w:r w:rsidRPr="00904A97">
              <w:rPr>
                <w:rFonts w:ascii="Arial" w:hAnsi="Arial" w:cs="Arial"/>
                <w:color w:val="333333"/>
              </w:rPr>
              <w:t>. On the other hand, support, mentoring and feedback will be provided to the greatest possible extent.</w:t>
            </w:r>
          </w:p>
          <w:p w:rsidR="0094209B" w:rsidRDefault="003915BD" w:rsidP="005177D9">
            <w:pPr>
              <w:spacing w:after="60"/>
              <w:jc w:val="both"/>
              <w:rPr>
                <w:rFonts w:ascii="Arial" w:hAnsi="Arial" w:cs="Arial"/>
                <w:color w:val="333333"/>
              </w:rPr>
            </w:pPr>
            <w:r w:rsidRPr="00904A97">
              <w:rPr>
                <w:rFonts w:ascii="Arial" w:hAnsi="Arial" w:cs="Arial"/>
                <w:b/>
                <w:color w:val="333333"/>
              </w:rPr>
              <w:t>Willingness to learn</w:t>
            </w:r>
            <w:r w:rsidRPr="00904A97">
              <w:rPr>
                <w:rFonts w:ascii="Arial" w:hAnsi="Arial" w:cs="Arial"/>
                <w:color w:val="333333"/>
              </w:rPr>
              <w:t xml:space="preserve"> is inevitable.</w:t>
            </w:r>
          </w:p>
          <w:p w:rsidR="00E80E99" w:rsidRPr="00E80E99" w:rsidRDefault="00E80E99" w:rsidP="005177D9">
            <w:pPr>
              <w:spacing w:after="60"/>
              <w:jc w:val="both"/>
              <w:rPr>
                <w:rFonts w:ascii="Arial" w:hAnsi="Arial" w:cs="Arial"/>
                <w:color w:val="333333"/>
                <w:sz w:val="18"/>
              </w:rPr>
            </w:pPr>
          </w:p>
        </w:tc>
      </w:tr>
      <w:tr w:rsidR="005177D9" w:rsidRPr="005177D9" w:rsidTr="007C7F71">
        <w:tc>
          <w:tcPr>
            <w:tcW w:w="3510" w:type="dxa"/>
            <w:shd w:val="clear" w:color="auto" w:fill="DBE5F1"/>
            <w:vAlign w:val="center"/>
          </w:tcPr>
          <w:p w:rsidR="005177D9" w:rsidRPr="00E61476" w:rsidRDefault="005177D9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E61476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lastRenderedPageBreak/>
              <w:t>MEASURABLE RESULTS EXPECTED FROM INTERN</w:t>
            </w:r>
          </w:p>
        </w:tc>
        <w:tc>
          <w:tcPr>
            <w:tcW w:w="7230" w:type="dxa"/>
            <w:vAlign w:val="center"/>
          </w:tcPr>
          <w:p w:rsidR="00C7049B" w:rsidRPr="00C37DF3" w:rsidRDefault="00C7049B" w:rsidP="00C7049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iCs/>
                <w:color w:val="000000"/>
                <w:lang w:eastAsia="sk-SK"/>
              </w:rPr>
            </w:pPr>
            <w:r w:rsidRPr="00C37DF3">
              <w:rPr>
                <w:rFonts w:ascii="Arial" w:hAnsi="Arial" w:cs="Arial"/>
                <w:bCs/>
                <w:iCs/>
                <w:color w:val="000000"/>
                <w:lang w:eastAsia="sk-SK"/>
              </w:rPr>
              <w:t xml:space="preserve">based on: </w:t>
            </w:r>
            <w:r w:rsidRPr="00C37DF3">
              <w:rPr>
                <w:rFonts w:ascii="Arial" w:hAnsi="Arial" w:cs="Arial"/>
                <w:b/>
                <w:bCs/>
                <w:iCs/>
                <w:color w:val="000000"/>
                <w:lang w:eastAsia="sk-SK"/>
              </w:rPr>
              <w:t>Voice of Internal Customer (</w:t>
            </w:r>
            <w:proofErr w:type="spellStart"/>
            <w:r w:rsidRPr="00C37DF3">
              <w:rPr>
                <w:rFonts w:ascii="Arial" w:hAnsi="Arial" w:cs="Arial"/>
                <w:b/>
                <w:bCs/>
                <w:iCs/>
                <w:color w:val="000000"/>
                <w:lang w:eastAsia="sk-SK"/>
              </w:rPr>
              <w:t>VoC</w:t>
            </w:r>
            <w:proofErr w:type="spellEnd"/>
            <w:r w:rsidRPr="00C37DF3">
              <w:rPr>
                <w:rFonts w:ascii="Arial" w:hAnsi="Arial" w:cs="Arial"/>
                <w:b/>
                <w:bCs/>
                <w:iCs/>
                <w:color w:val="000000"/>
                <w:lang w:eastAsia="sk-SK"/>
              </w:rPr>
              <w:t>) measurement</w:t>
            </w:r>
          </w:p>
          <w:p w:rsidR="00C7049B" w:rsidRPr="00C37DF3" w:rsidRDefault="00C7049B" w:rsidP="00C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eastAsia="sk-SK"/>
              </w:rPr>
            </w:pPr>
            <w:r w:rsidRPr="00C37DF3">
              <w:rPr>
                <w:rFonts w:ascii="Arial" w:hAnsi="Arial" w:cs="Arial"/>
                <w:bCs/>
                <w:iCs/>
                <w:color w:val="000000"/>
                <w:lang w:eastAsia="sk-SK"/>
              </w:rPr>
              <w:t xml:space="preserve">= measurement of quality of services, that are delivered to the internal customer - in this case, is the internal customer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eastAsia="sk-SK"/>
              </w:rPr>
              <w:t>ePMO</w:t>
            </w:r>
            <w:proofErr w:type="spellEnd"/>
            <w:r w:rsidRPr="00C37DF3">
              <w:rPr>
                <w:rFonts w:ascii="Arial" w:hAnsi="Arial" w:cs="Arial"/>
                <w:bCs/>
                <w:iCs/>
                <w:color w:val="000000"/>
                <w:lang w:eastAsia="sk-SK"/>
              </w:rPr>
              <w:t xml:space="preserve"> Director</w:t>
            </w:r>
          </w:p>
          <w:p w:rsidR="00C7049B" w:rsidRPr="00C37DF3" w:rsidRDefault="00C7049B" w:rsidP="00C704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eastAsia="sk-SK"/>
              </w:rPr>
            </w:pPr>
            <w:r w:rsidRPr="00C37DF3">
              <w:rPr>
                <w:rFonts w:ascii="Arial" w:hAnsi="Arial" w:cs="Arial"/>
                <w:b/>
                <w:bCs/>
                <w:iCs/>
                <w:color w:val="000000"/>
                <w:lang w:eastAsia="sk-SK"/>
              </w:rPr>
              <w:t>minimum score 4</w:t>
            </w:r>
            <w:r w:rsidRPr="00C37DF3">
              <w:rPr>
                <w:rFonts w:ascii="Arial" w:hAnsi="Arial" w:cs="Arial"/>
                <w:bCs/>
                <w:iCs/>
                <w:color w:val="000000"/>
                <w:lang w:eastAsia="sk-SK"/>
              </w:rPr>
              <w:t xml:space="preserve"> out of 5 possible points</w:t>
            </w:r>
          </w:p>
          <w:p w:rsidR="00C7049B" w:rsidRPr="00C37DF3" w:rsidRDefault="00C7049B" w:rsidP="00C7049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iCs/>
                <w:color w:val="000000"/>
                <w:lang w:eastAsia="sk-SK"/>
              </w:rPr>
            </w:pPr>
            <w:r w:rsidRPr="00C37DF3">
              <w:rPr>
                <w:rFonts w:ascii="Arial" w:hAnsi="Arial" w:cs="Arial"/>
                <w:bCs/>
                <w:iCs/>
                <w:color w:val="000000"/>
                <w:lang w:eastAsia="sk-SK"/>
              </w:rPr>
              <w:t>1 – 3 point/s = non satisfying</w:t>
            </w:r>
          </w:p>
          <w:p w:rsidR="005177D9" w:rsidRPr="00E61476" w:rsidRDefault="00C7049B" w:rsidP="00C704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Cs/>
                <w:color w:val="000000"/>
                <w:lang w:eastAsia="sk-SK"/>
              </w:rPr>
            </w:pPr>
            <w:r w:rsidRPr="00C7049B">
              <w:rPr>
                <w:rFonts w:ascii="Arial" w:hAnsi="Arial" w:cs="Arial"/>
                <w:bCs/>
                <w:iCs/>
                <w:color w:val="000000"/>
                <w:lang w:eastAsia="sk-SK"/>
              </w:rPr>
              <w:t>4 – 5 points  = satisfying</w:t>
            </w:r>
          </w:p>
        </w:tc>
      </w:tr>
      <w:tr w:rsidR="005177D9" w:rsidRPr="007D4F49" w:rsidTr="007C7F71">
        <w:tc>
          <w:tcPr>
            <w:tcW w:w="3510" w:type="dxa"/>
            <w:shd w:val="clear" w:color="auto" w:fill="DBE5F1"/>
            <w:vAlign w:val="center"/>
          </w:tcPr>
          <w:p w:rsidR="005177D9" w:rsidRPr="00E61476" w:rsidRDefault="005177D9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E61476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KEY LEARNING POINTS THAT THE INTERN MIGHT OBTAIN DURING THE INTERNSHIP</w:t>
            </w:r>
          </w:p>
        </w:tc>
        <w:tc>
          <w:tcPr>
            <w:tcW w:w="7230" w:type="dxa"/>
            <w:vAlign w:val="center"/>
          </w:tcPr>
          <w:p w:rsidR="00E20A59" w:rsidRPr="00E20A59" w:rsidRDefault="00E20A59" w:rsidP="00E20A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Customer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E80E99"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Value</w:t>
            </w:r>
            <w:proofErr w:type="spellEnd"/>
            <w:r w:rsidR="00E80E99"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E80E99"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Proposition</w:t>
            </w:r>
            <w:proofErr w:type="spellEnd"/>
            <w:r w:rsidR="00E80E99"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(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Business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model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canvas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,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Customer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experience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techniques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)</w:t>
            </w:r>
          </w:p>
          <w:p w:rsidR="00E20A59" w:rsidRPr="00E20A59" w:rsidRDefault="00E20A59" w:rsidP="00E20A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Business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Strategy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build</w:t>
            </w:r>
            <w:proofErr w:type="spellEnd"/>
          </w:p>
          <w:p w:rsidR="00E20A59" w:rsidRPr="00E20A59" w:rsidRDefault="00E20A59" w:rsidP="00E80E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Value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stream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mapping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(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business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process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modeling </w:t>
            </w:r>
          </w:p>
          <w:p w:rsidR="00E20A59" w:rsidRPr="00E20A59" w:rsidRDefault="00E20A59" w:rsidP="00E20A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Business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Case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modeling</w:t>
            </w:r>
          </w:p>
          <w:p w:rsidR="000006DE" w:rsidRPr="00E61476" w:rsidRDefault="000006DE" w:rsidP="00E20A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Communication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Skills</w:t>
            </w:r>
            <w:proofErr w:type="spellEnd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and </w:t>
            </w:r>
            <w:proofErr w:type="spellStart"/>
            <w:r w:rsidRPr="00E20A5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Teamwork</w:t>
            </w:r>
            <w:proofErr w:type="spellEnd"/>
          </w:p>
        </w:tc>
      </w:tr>
      <w:tr w:rsidR="003C5560" w:rsidRPr="007D4F49" w:rsidTr="007C7F71">
        <w:tc>
          <w:tcPr>
            <w:tcW w:w="3510" w:type="dxa"/>
            <w:shd w:val="clear" w:color="auto" w:fill="DBE5F1"/>
            <w:vAlign w:val="center"/>
          </w:tcPr>
          <w:p w:rsidR="003C5560" w:rsidRPr="00E61476" w:rsidRDefault="003C5560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E61476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PAYMENT OR OTHER</w:t>
            </w:r>
          </w:p>
          <w:p w:rsidR="003C5560" w:rsidRPr="00E61476" w:rsidRDefault="003C5560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 w:rsidRPr="00E61476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BENEFITS</w:t>
            </w:r>
          </w:p>
        </w:tc>
        <w:tc>
          <w:tcPr>
            <w:tcW w:w="7230" w:type="dxa"/>
            <w:vAlign w:val="center"/>
          </w:tcPr>
          <w:p w:rsidR="008C22B4" w:rsidRPr="00E61476" w:rsidRDefault="008C22B4" w:rsidP="0051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</w:p>
          <w:p w:rsidR="008C22B4" w:rsidRPr="009348B2" w:rsidRDefault="008C22B4" w:rsidP="0051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We</w:t>
            </w:r>
            <w:proofErr w:type="spellEnd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offer</w:t>
            </w:r>
            <w:proofErr w:type="spellEnd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C7049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</w:t>
            </w:r>
            <w:proofErr w:type="spellEnd"/>
            <w:r w:rsidR="00C7049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904A97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professional</w:t>
            </w:r>
            <w:proofErr w:type="spellEnd"/>
            <w:r w:rsidR="00904A97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/</w:t>
            </w:r>
            <w:proofErr w:type="spellStart"/>
            <w:r w:rsidR="00904A97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interesting</w:t>
            </w:r>
            <w:proofErr w:type="spellEnd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opportunity</w:t>
            </w:r>
            <w:proofErr w:type="spellEnd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to </w:t>
            </w:r>
            <w:proofErr w:type="spellStart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learn</w:t>
            </w:r>
            <w:proofErr w:type="spellEnd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about</w:t>
            </w:r>
            <w:proofErr w:type="spellEnd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all</w:t>
            </w:r>
            <w:proofErr w:type="spellEnd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aspects</w:t>
            </w:r>
            <w:proofErr w:type="spellEnd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of</w:t>
            </w:r>
            <w:proofErr w:type="spellEnd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9348B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Banking</w:t>
            </w:r>
            <w:proofErr w:type="spellEnd"/>
            <w:r w:rsidR="009348B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9348B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business</w:t>
            </w:r>
            <w:proofErr w:type="spellEnd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by </w:t>
            </w:r>
            <w:proofErr w:type="spellStart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shadowing</w:t>
            </w:r>
            <w:proofErr w:type="spellEnd"/>
            <w:r w:rsidR="00C6579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9348B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Process</w:t>
            </w:r>
            <w:proofErr w:type="spellEnd"/>
            <w:r w:rsidR="009348B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9348B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Architect</w:t>
            </w:r>
            <w:proofErr w:type="spellEnd"/>
            <w:r w:rsidR="009348B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9348B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under</w:t>
            </w:r>
            <w:proofErr w:type="spellEnd"/>
            <w:r w:rsidR="009348B2"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CFO</w:t>
            </w:r>
          </w:p>
          <w:p w:rsidR="009348B2" w:rsidRPr="009348B2" w:rsidRDefault="009348B2" w:rsidP="0051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</w:p>
          <w:p w:rsidR="005177D9" w:rsidRPr="009348B2" w:rsidRDefault="005177D9" w:rsidP="005177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</w:t>
            </w:r>
            <w:proofErr w:type="spellEnd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intern</w:t>
            </w:r>
            <w:proofErr w:type="spellEnd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covers</w:t>
            </w:r>
            <w:proofErr w:type="spellEnd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living</w:t>
            </w:r>
            <w:proofErr w:type="spellEnd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expenses</w:t>
            </w:r>
            <w:proofErr w:type="spellEnd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from</w:t>
            </w:r>
            <w:proofErr w:type="spellEnd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Erasmus</w:t>
            </w:r>
            <w:proofErr w:type="spellEnd"/>
            <w:r w:rsidRPr="009348B2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grant</w:t>
            </w:r>
          </w:p>
          <w:p w:rsidR="005177D9" w:rsidRPr="00E61476" w:rsidRDefault="005177D9" w:rsidP="009348B2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</w:p>
        </w:tc>
      </w:tr>
      <w:tr w:rsidR="0052072F" w:rsidRPr="007D4F49" w:rsidTr="007C7F71">
        <w:tc>
          <w:tcPr>
            <w:tcW w:w="3510" w:type="dxa"/>
            <w:shd w:val="clear" w:color="auto" w:fill="DBE5F1"/>
            <w:vAlign w:val="center"/>
          </w:tcPr>
          <w:p w:rsidR="0052072F" w:rsidRPr="007D4F49" w:rsidRDefault="0052072F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WORKING TIME and TOTAL HOURS OF WORK PER WEEK</w:t>
            </w:r>
          </w:p>
        </w:tc>
        <w:tc>
          <w:tcPr>
            <w:tcW w:w="7230" w:type="dxa"/>
            <w:vAlign w:val="center"/>
          </w:tcPr>
          <w:p w:rsidR="0052072F" w:rsidRDefault="0052072F" w:rsidP="00C7049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flexible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working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time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</w:p>
          <w:p w:rsidR="0052072F" w:rsidRDefault="0052072F" w:rsidP="0052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with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compulsory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time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range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being</w:t>
            </w:r>
            <w:proofErr w:type="spellEnd"/>
            <w:r w:rsidR="005177D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: </w:t>
            </w:r>
            <w:proofErr w:type="spellStart"/>
            <w:r w:rsidR="005177D9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fro</w:t>
            </w:r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m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9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a.m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till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3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p.m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.</w:t>
            </w:r>
          </w:p>
          <w:p w:rsidR="0052072F" w:rsidRPr="0052072F" w:rsidRDefault="0052072F" w:rsidP="0052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</w:pPr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 xml:space="preserve">(and </w:t>
            </w:r>
            <w:proofErr w:type="spellStart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>optional</w:t>
            </w:r>
            <w:proofErr w:type="spellEnd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 xml:space="preserve"> </w:t>
            </w:r>
            <w:proofErr w:type="spellStart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>time</w:t>
            </w:r>
            <w:proofErr w:type="spellEnd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 xml:space="preserve"> </w:t>
            </w:r>
            <w:proofErr w:type="spellStart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>range</w:t>
            </w:r>
            <w:proofErr w:type="spellEnd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 xml:space="preserve"> </w:t>
            </w:r>
            <w:proofErr w:type="spellStart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>within</w:t>
            </w:r>
            <w:proofErr w:type="spellEnd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 xml:space="preserve"> 7-9 </w:t>
            </w:r>
            <w:proofErr w:type="spellStart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>a.m</w:t>
            </w:r>
            <w:proofErr w:type="spellEnd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>.</w:t>
            </w:r>
            <w:r w:rsidR="005177D9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 xml:space="preserve"> and 3</w:t>
            </w:r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 xml:space="preserve">–5 </w:t>
            </w:r>
            <w:proofErr w:type="spellStart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>p.m</w:t>
            </w:r>
            <w:proofErr w:type="spellEnd"/>
            <w:r w:rsidRPr="0052072F">
              <w:rPr>
                <w:rFonts w:ascii="Arial" w:hAnsi="Arial" w:cs="Arial"/>
                <w:bCs/>
                <w:iCs/>
                <w:color w:val="595959"/>
                <w:lang w:val="sk-SK" w:eastAsia="sk-SK"/>
              </w:rPr>
              <w:t>.)</w:t>
            </w:r>
          </w:p>
          <w:p w:rsidR="0052072F" w:rsidRDefault="0052072F" w:rsidP="0052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</w:p>
          <w:p w:rsidR="0052072F" w:rsidRDefault="0052072F" w:rsidP="0052072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total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hours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: 40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hours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/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week</w:t>
            </w:r>
            <w:proofErr w:type="spellEnd"/>
          </w:p>
        </w:tc>
      </w:tr>
      <w:tr w:rsidR="003C5560" w:rsidRPr="007D4F49" w:rsidTr="005177D9">
        <w:tc>
          <w:tcPr>
            <w:tcW w:w="3510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C5560" w:rsidRPr="007D4F49" w:rsidRDefault="003C5560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PLACEMENT DURATION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3C5560" w:rsidRPr="00620FFE" w:rsidRDefault="008C22B4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Min 3  to max </w:t>
            </w:r>
            <w:r w:rsidR="00481525" w:rsidRPr="00620FF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6 </w:t>
            </w:r>
            <w:proofErr w:type="spellStart"/>
            <w:r w:rsidR="00481525" w:rsidRPr="00620FF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months</w:t>
            </w:r>
            <w:proofErr w:type="spellEnd"/>
          </w:p>
        </w:tc>
      </w:tr>
      <w:tr w:rsidR="00062A03" w:rsidRPr="007D4F49" w:rsidTr="005177D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62A03" w:rsidRPr="007D4F49" w:rsidRDefault="00062A03" w:rsidP="007D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 w:rsidRPr="007D4F49"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 xml:space="preserve">PLACEMENT PERIOD </w:t>
            </w:r>
            <w:r w:rsidRPr="007D4F49">
              <w:rPr>
                <w:rFonts w:cs="Calibri"/>
                <w:color w:val="000000"/>
                <w:lang w:val="sk-SK" w:eastAsia="sk-SK"/>
              </w:rPr>
              <w:t>(FROM ‐ TO)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03" w:rsidRPr="00620FFE" w:rsidRDefault="00062A03" w:rsidP="0086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620FF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Since</w:t>
            </w:r>
            <w:proofErr w:type="spellEnd"/>
            <w:r w:rsidRPr="00620FF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01/07/</w:t>
            </w:r>
            <w:r w:rsidRPr="00620FF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2014</w:t>
            </w:r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July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2014)</w:t>
            </w:r>
          </w:p>
        </w:tc>
      </w:tr>
    </w:tbl>
    <w:p w:rsidR="00904A97" w:rsidRDefault="00904A97" w:rsidP="00904A97">
      <w:pPr>
        <w:autoSpaceDE w:val="0"/>
        <w:autoSpaceDN w:val="0"/>
        <w:adjustRightInd w:val="0"/>
        <w:spacing w:before="240" w:after="0" w:line="480" w:lineRule="auto"/>
        <w:rPr>
          <w:rFonts w:ascii="Calibri-Bold" w:hAnsi="Calibri-Bold" w:cs="Calibri-Bold"/>
          <w:b/>
          <w:bCs/>
          <w:color w:val="000000"/>
          <w:lang w:val="sk-SK" w:eastAsia="sk-SK"/>
        </w:rPr>
      </w:pPr>
      <w:r>
        <w:rPr>
          <w:rFonts w:ascii="Calibri-Bold" w:hAnsi="Calibri-Bold" w:cs="Calibri-Bold"/>
          <w:b/>
          <w:bCs/>
          <w:color w:val="000000"/>
          <w:lang w:val="sk-SK" w:eastAsia="sk-SK"/>
        </w:rPr>
        <w:lastRenderedPageBreak/>
        <w:t>APPLICATION PROCEDURE</w:t>
      </w:r>
    </w:p>
    <w:tbl>
      <w:tblPr>
        <w:tblW w:w="107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652"/>
        <w:gridCol w:w="7088"/>
      </w:tblGrid>
      <w:tr w:rsidR="00904A97" w:rsidRPr="007D4F49" w:rsidTr="00B57BDF">
        <w:trPr>
          <w:trHeight w:val="274"/>
        </w:trPr>
        <w:tc>
          <w:tcPr>
            <w:tcW w:w="3652" w:type="dxa"/>
            <w:shd w:val="clear" w:color="auto" w:fill="DBE5F1"/>
            <w:vAlign w:val="center"/>
          </w:tcPr>
          <w:p w:rsidR="00904A97" w:rsidRPr="00904A97" w:rsidRDefault="00904A97" w:rsidP="007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WHO TO APPLY TO</w:t>
            </w:r>
          </w:p>
        </w:tc>
        <w:tc>
          <w:tcPr>
            <w:tcW w:w="7088" w:type="dxa"/>
            <w:vAlign w:val="center"/>
          </w:tcPr>
          <w:p w:rsidR="00B57BDF" w:rsidRPr="00904A97" w:rsidRDefault="00B57BDF" w:rsidP="00B5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Radoslav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Mahút</w:t>
            </w:r>
            <w:proofErr w:type="spellEnd"/>
            <w:r w:rsidR="00904A97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    </w:t>
            </w:r>
            <w:hyperlink r:id="rId11" w:history="1">
              <w:r w:rsidRPr="007942FB">
                <w:rPr>
                  <w:rStyle w:val="Hyperlink"/>
                  <w:rFonts w:ascii="Arial" w:hAnsi="Arial" w:cs="Arial"/>
                  <w:bCs/>
                  <w:iCs/>
                  <w:lang w:val="sk-SK" w:eastAsia="sk-SK"/>
                </w:rPr>
                <w:t>RaMahut@csob.sk</w:t>
              </w:r>
            </w:hyperlink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</w:p>
        </w:tc>
      </w:tr>
      <w:tr w:rsidR="00062A03" w:rsidRPr="007D4F49" w:rsidTr="00904A97">
        <w:tc>
          <w:tcPr>
            <w:tcW w:w="3652" w:type="dxa"/>
            <w:shd w:val="clear" w:color="auto" w:fill="DBE5F1"/>
            <w:vAlign w:val="center"/>
          </w:tcPr>
          <w:p w:rsidR="00062A03" w:rsidRPr="00904A97" w:rsidRDefault="00062A03" w:rsidP="007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DEADLINE FOR APPLICATIONS</w:t>
            </w:r>
          </w:p>
        </w:tc>
        <w:tc>
          <w:tcPr>
            <w:tcW w:w="7088" w:type="dxa"/>
            <w:vAlign w:val="center"/>
          </w:tcPr>
          <w:p w:rsidR="00062A03" w:rsidRPr="003C5743" w:rsidRDefault="00062A03" w:rsidP="0086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</w:pPr>
            <w:r w:rsidRPr="003C5743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>01/</w:t>
            </w:r>
            <w:r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 xml:space="preserve"> </w:t>
            </w:r>
            <w:r w:rsidRPr="003C5743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>04/</w:t>
            </w:r>
            <w:r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 xml:space="preserve"> </w:t>
            </w:r>
            <w:r w:rsidRPr="003C5743">
              <w:rPr>
                <w:rFonts w:ascii="Arial" w:hAnsi="Arial" w:cs="Arial"/>
                <w:b/>
                <w:bCs/>
                <w:iCs/>
                <w:color w:val="000000"/>
                <w:lang w:val="sk-SK" w:eastAsia="sk-SK"/>
              </w:rPr>
              <w:t>2014</w:t>
            </w:r>
          </w:p>
        </w:tc>
      </w:tr>
      <w:tr w:rsidR="00904A97" w:rsidRPr="007D4F49" w:rsidTr="00764FEB">
        <w:tc>
          <w:tcPr>
            <w:tcW w:w="3652" w:type="dxa"/>
            <w:shd w:val="clear" w:color="auto" w:fill="DBE5F1"/>
            <w:vAlign w:val="center"/>
          </w:tcPr>
          <w:p w:rsidR="00904A97" w:rsidRPr="00904A97" w:rsidRDefault="00904A97" w:rsidP="007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lang w:val="sk-SK" w:eastAsia="sk-SK"/>
              </w:rPr>
              <w:t>APPLICATION PROCESS</w:t>
            </w:r>
          </w:p>
        </w:tc>
        <w:tc>
          <w:tcPr>
            <w:tcW w:w="7088" w:type="dxa"/>
            <w:vAlign w:val="center"/>
          </w:tcPr>
          <w:p w:rsidR="005177D9" w:rsidRPr="00E61476" w:rsidRDefault="00904A97" w:rsidP="0051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In </w:t>
            </w:r>
            <w:proofErr w:type="spellStart"/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order</w:t>
            </w:r>
            <w:proofErr w:type="spellEnd"/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to </w:t>
            </w:r>
            <w:proofErr w:type="spellStart"/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apply</w:t>
            </w:r>
            <w:proofErr w:type="spellEnd"/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, </w:t>
            </w:r>
            <w:proofErr w:type="spellStart"/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</w:t>
            </w:r>
            <w:proofErr w:type="spellEnd"/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candidate</w:t>
            </w:r>
            <w:proofErr w:type="spellEnd"/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has to </w:t>
            </w:r>
            <w:proofErr w:type="spellStart"/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send</w:t>
            </w:r>
            <w:proofErr w:type="spellEnd"/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: </w:t>
            </w:r>
          </w:p>
          <w:p w:rsidR="005177D9" w:rsidRPr="00E61476" w:rsidRDefault="005177D9" w:rsidP="005177D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CV</w:t>
            </w:r>
          </w:p>
          <w:p w:rsidR="005177D9" w:rsidRPr="00E61476" w:rsidRDefault="009348B2" w:rsidP="005177D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1 x A4 </w:t>
            </w:r>
            <w:proofErr w:type="spellStart"/>
            <w:r w:rsidR="00904A97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cover</w:t>
            </w:r>
            <w:proofErr w:type="spellEnd"/>
            <w:r w:rsidR="00904A97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904A97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letter</w:t>
            </w:r>
            <w:proofErr w:type="spellEnd"/>
            <w:r w:rsid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in </w:t>
            </w:r>
            <w:proofErr w:type="spellStart"/>
            <w:r w:rsid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English</w:t>
            </w:r>
            <w:proofErr w:type="spellEnd"/>
            <w:r w:rsidR="00904A97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(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topics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bellow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)</w:t>
            </w:r>
          </w:p>
          <w:p w:rsidR="005177D9" w:rsidRPr="00E61476" w:rsidRDefault="00904A97" w:rsidP="005177D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r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and</w:t>
            </w:r>
            <w:r w:rsidR="005177D9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5177D9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any</w:t>
            </w:r>
            <w:proofErr w:type="spellEnd"/>
            <w:r w:rsidR="005177D9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5177D9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other</w:t>
            </w:r>
            <w:proofErr w:type="spellEnd"/>
            <w:r w:rsidR="005177D9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5177D9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relevant</w:t>
            </w:r>
            <w:proofErr w:type="spellEnd"/>
            <w:r w:rsidR="005177D9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5177D9" w:rsidRPr="00E61476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information</w:t>
            </w:r>
            <w:proofErr w:type="spellEnd"/>
          </w:p>
          <w:p w:rsidR="009348B2" w:rsidRDefault="009348B2" w:rsidP="005177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</w:p>
          <w:p w:rsidR="009348B2" w:rsidRDefault="009348B2" w:rsidP="005177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</w:p>
          <w:p w:rsidR="009348B2" w:rsidRDefault="009348B2" w:rsidP="00934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Cover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letter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topics</w:t>
            </w:r>
            <w:proofErr w:type="spellEnd"/>
            <w:r w:rsid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for</w:t>
            </w:r>
            <w:proofErr w:type="spellEnd"/>
            <w:r w:rsid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one</w:t>
            </w:r>
            <w:proofErr w:type="spellEnd"/>
            <w:r w:rsid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A4 </w:t>
            </w:r>
            <w:proofErr w:type="spellStart"/>
            <w:r w:rsid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page</w:t>
            </w:r>
            <w:proofErr w:type="spellEnd"/>
            <w:r w:rsidR="004D410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(</w:t>
            </w:r>
            <w:proofErr w:type="spellStart"/>
            <w:r w:rsidR="004D410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each</w:t>
            </w:r>
            <w:proofErr w:type="spellEnd"/>
            <w:r w:rsidR="004D410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4D410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topic</w:t>
            </w:r>
            <w:proofErr w:type="spellEnd"/>
            <w:r w:rsidR="004D410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4D410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half</w:t>
            </w:r>
            <w:proofErr w:type="spellEnd"/>
            <w:r w:rsidR="004D410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a </w:t>
            </w:r>
            <w:proofErr w:type="spellStart"/>
            <w:r w:rsidR="004D410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page</w:t>
            </w:r>
            <w:proofErr w:type="spellEnd"/>
            <w:r w:rsidR="004D410F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)</w:t>
            </w:r>
            <w:r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:</w:t>
            </w:r>
          </w:p>
          <w:p w:rsidR="009348B2" w:rsidRDefault="009348B2" w:rsidP="00934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</w:p>
          <w:p w:rsidR="009348B2" w:rsidRPr="00793F9E" w:rsidRDefault="009348B2" w:rsidP="005177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What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banking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and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insurance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businesses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have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in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common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?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How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they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can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integrate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their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businesses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in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order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to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better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address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Customer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needs?</w:t>
            </w:r>
          </w:p>
          <w:p w:rsidR="00904A97" w:rsidRPr="00793F9E" w:rsidRDefault="007E2DC3" w:rsidP="005177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</w:pP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Could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you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describe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recent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situation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that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pushed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you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to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edges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of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your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comfort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zone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/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forced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you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to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push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your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limits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?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What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learning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points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did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you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derive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from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this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ex</w:t>
            </w:r>
            <w:r w:rsidR="003B396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perience</w:t>
            </w:r>
            <w:proofErr w:type="spellEnd"/>
            <w:r w:rsidR="003B396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and </w:t>
            </w:r>
            <w:proofErr w:type="spellStart"/>
            <w:r w:rsidR="003B396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how</w:t>
            </w:r>
            <w:proofErr w:type="spellEnd"/>
            <w:r w:rsidR="003B396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3B396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did</w:t>
            </w:r>
            <w:proofErr w:type="spellEnd"/>
            <w:r w:rsidR="003B396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3B396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you</w:t>
            </w:r>
            <w:proofErr w:type="spellEnd"/>
            <w:r w:rsidR="003B396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="003B396B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apply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them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in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the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 xml:space="preserve"> new 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situation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/</w:t>
            </w:r>
            <w:proofErr w:type="spellStart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context</w:t>
            </w:r>
            <w:proofErr w:type="spellEnd"/>
            <w:r w:rsidRPr="00793F9E">
              <w:rPr>
                <w:rFonts w:ascii="Arial" w:hAnsi="Arial" w:cs="Arial"/>
                <w:bCs/>
                <w:iCs/>
                <w:color w:val="000000"/>
                <w:lang w:val="sk-SK" w:eastAsia="sk-SK"/>
              </w:rPr>
              <w:t>?</w:t>
            </w:r>
          </w:p>
          <w:p w:rsidR="005E58D5" w:rsidRPr="00B57BDF" w:rsidRDefault="005E58D5" w:rsidP="0051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highlight w:val="yellow"/>
                <w:lang w:val="sk-SK" w:eastAsia="sk-SK"/>
              </w:rPr>
            </w:pPr>
          </w:p>
          <w:p w:rsidR="007E2DC3" w:rsidRPr="00904A97" w:rsidRDefault="007E2DC3" w:rsidP="0051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highlight w:val="green"/>
                <w:lang w:val="sk-SK" w:eastAsia="sk-SK"/>
              </w:rPr>
            </w:pPr>
          </w:p>
        </w:tc>
      </w:tr>
    </w:tbl>
    <w:p w:rsidR="00481525" w:rsidRDefault="00481525" w:rsidP="00E61476"/>
    <w:sectPr w:rsidR="00481525" w:rsidSect="0048152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3BCA"/>
    <w:multiLevelType w:val="hybridMultilevel"/>
    <w:tmpl w:val="E6E442F0"/>
    <w:lvl w:ilvl="0" w:tplc="DB4ED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E5A74"/>
    <w:multiLevelType w:val="hybridMultilevel"/>
    <w:tmpl w:val="D2D273E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B563D"/>
    <w:multiLevelType w:val="hybridMultilevel"/>
    <w:tmpl w:val="5686E848"/>
    <w:lvl w:ilvl="0" w:tplc="DB4ED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05FA"/>
    <w:multiLevelType w:val="hybridMultilevel"/>
    <w:tmpl w:val="15BAEAF8"/>
    <w:lvl w:ilvl="0" w:tplc="55A87A66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D47E46"/>
    <w:multiLevelType w:val="multilevel"/>
    <w:tmpl w:val="15AC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A64CFA"/>
    <w:multiLevelType w:val="hybridMultilevel"/>
    <w:tmpl w:val="E820C0E4"/>
    <w:lvl w:ilvl="0" w:tplc="A6AE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C43E8"/>
    <w:rsid w:val="000006DE"/>
    <w:rsid w:val="0000796C"/>
    <w:rsid w:val="0005293E"/>
    <w:rsid w:val="00062A03"/>
    <w:rsid w:val="000B7152"/>
    <w:rsid w:val="000E7DDE"/>
    <w:rsid w:val="001D323C"/>
    <w:rsid w:val="00204B00"/>
    <w:rsid w:val="00245456"/>
    <w:rsid w:val="00294A5D"/>
    <w:rsid w:val="00320E0D"/>
    <w:rsid w:val="00350EAA"/>
    <w:rsid w:val="003670A7"/>
    <w:rsid w:val="003915BD"/>
    <w:rsid w:val="003B2FC5"/>
    <w:rsid w:val="003B396B"/>
    <w:rsid w:val="003C43E8"/>
    <w:rsid w:val="003C5560"/>
    <w:rsid w:val="003C7D08"/>
    <w:rsid w:val="00481525"/>
    <w:rsid w:val="00481EF2"/>
    <w:rsid w:val="004D410F"/>
    <w:rsid w:val="005177D9"/>
    <w:rsid w:val="0052072F"/>
    <w:rsid w:val="005E58D5"/>
    <w:rsid w:val="00605438"/>
    <w:rsid w:val="00620FFE"/>
    <w:rsid w:val="006E337A"/>
    <w:rsid w:val="00764FEB"/>
    <w:rsid w:val="00793F9E"/>
    <w:rsid w:val="007C7F71"/>
    <w:rsid w:val="007D4F49"/>
    <w:rsid w:val="007E2DC3"/>
    <w:rsid w:val="00860487"/>
    <w:rsid w:val="008634E6"/>
    <w:rsid w:val="008C22B4"/>
    <w:rsid w:val="008C4480"/>
    <w:rsid w:val="00904A97"/>
    <w:rsid w:val="009348B2"/>
    <w:rsid w:val="0094209B"/>
    <w:rsid w:val="009861DF"/>
    <w:rsid w:val="009C01C3"/>
    <w:rsid w:val="00A86F8C"/>
    <w:rsid w:val="00B217DC"/>
    <w:rsid w:val="00B47243"/>
    <w:rsid w:val="00B57BDF"/>
    <w:rsid w:val="00B82A25"/>
    <w:rsid w:val="00B97593"/>
    <w:rsid w:val="00BB26DD"/>
    <w:rsid w:val="00BE6033"/>
    <w:rsid w:val="00C10A90"/>
    <w:rsid w:val="00C229E3"/>
    <w:rsid w:val="00C40F80"/>
    <w:rsid w:val="00C65792"/>
    <w:rsid w:val="00C7049B"/>
    <w:rsid w:val="00CB0679"/>
    <w:rsid w:val="00D2029C"/>
    <w:rsid w:val="00D330C5"/>
    <w:rsid w:val="00D57DC9"/>
    <w:rsid w:val="00D61FE6"/>
    <w:rsid w:val="00E20A59"/>
    <w:rsid w:val="00E23C47"/>
    <w:rsid w:val="00E61476"/>
    <w:rsid w:val="00E80E99"/>
    <w:rsid w:val="00E916E4"/>
    <w:rsid w:val="00E97D3E"/>
    <w:rsid w:val="00F8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9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4B0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2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9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9E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9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9E3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0E7D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Strong">
    <w:name w:val="Strong"/>
    <w:basedOn w:val="DefaultParagraphFont"/>
    <w:uiPriority w:val="22"/>
    <w:qFormat/>
    <w:rsid w:val="000E7DDE"/>
    <w:rPr>
      <w:b/>
      <w:bCs/>
    </w:rPr>
  </w:style>
  <w:style w:type="character" w:customStyle="1" w:styleId="apple-converted-space">
    <w:name w:val="apple-converted-space"/>
    <w:basedOn w:val="DefaultParagraphFont"/>
    <w:rsid w:val="000E7DDE"/>
  </w:style>
  <w:style w:type="paragraph" w:styleId="ListParagraph">
    <w:name w:val="List Paragraph"/>
    <w:basedOn w:val="Normal"/>
    <w:uiPriority w:val="34"/>
    <w:qFormat/>
    <w:rsid w:val="0093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ob.sk/o-n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aMahut@csob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Mahut@csob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2089873?trk=vsrp_companies_res_name&amp;trkInfo=VSRPsearchId%3A1164201811385581319930%2CVSRPtargetId%3A2089873%2CVSRPcmpt%3Apri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422B-0F87-45ED-B193-A005E49C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4900</CharactersWithSpaces>
  <SharedDoc>false</SharedDoc>
  <HLinks>
    <vt:vector size="30" baseType="variant">
      <vt:variant>
        <vt:i4>3080223</vt:i4>
      </vt:variant>
      <vt:variant>
        <vt:i4>12</vt:i4>
      </vt:variant>
      <vt:variant>
        <vt:i4>0</vt:i4>
      </vt:variant>
      <vt:variant>
        <vt:i4>5</vt:i4>
      </vt:variant>
      <vt:variant>
        <vt:lpwstr>mailto:jpolnerova@csob.sk</vt:lpwstr>
      </vt:variant>
      <vt:variant>
        <vt:lpwstr/>
      </vt:variant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mailto:jpolnerova@csob.sk</vt:lpwstr>
      </vt:variant>
      <vt:variant>
        <vt:lpwstr/>
      </vt:variant>
      <vt:variant>
        <vt:i4>3997791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http://www.linkedin.com/company/2089873?trk=vsrp_companies_res_name&amp;trkInfo=VSRPsearchId%3A1164201811385581319930%2CVSRPtargetId%3A2089873%2CVSRPcmpt%3Aprimary</vt:lpwstr>
      </vt:variant>
      <vt:variant>
        <vt:lpwstr/>
      </vt:variant>
      <vt:variant>
        <vt:i4>3997791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http://www.linkedin.com/company/2089873?trk=vsrp_companies_res_name&amp;trkInfo=VSRPsearchId%3A1164201811385581319930%2CVSRPtargetId%3A2089873%2CVSRPcmpt%3Aprimary</vt:lpwstr>
      </vt:variant>
      <vt:variant>
        <vt:lpwstr/>
      </vt:variant>
      <vt:variant>
        <vt:i4>3932201</vt:i4>
      </vt:variant>
      <vt:variant>
        <vt:i4>0</vt:i4>
      </vt:variant>
      <vt:variant>
        <vt:i4>0</vt:i4>
      </vt:variant>
      <vt:variant>
        <vt:i4>5</vt:i4>
      </vt:variant>
      <vt:variant>
        <vt:lpwstr>https://www.csob.sk/o-nas/csob-financna-skupina/kto-sme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JD57486</dc:creator>
  <cp:lastModifiedBy>JD57486</cp:lastModifiedBy>
  <cp:revision>6</cp:revision>
  <cp:lastPrinted>2013-11-20T12:34:00Z</cp:lastPrinted>
  <dcterms:created xsi:type="dcterms:W3CDTF">2014-01-08T11:25:00Z</dcterms:created>
  <dcterms:modified xsi:type="dcterms:W3CDTF">2014-01-22T15:03:00Z</dcterms:modified>
</cp:coreProperties>
</file>